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2ED41" w14:textId="77777777" w:rsidR="009C13E4" w:rsidRDefault="00000000">
      <w:pPr>
        <w:pStyle w:val="2"/>
        <w:ind w:left="5670" w:firstLine="0"/>
        <w:contextualSpacing/>
        <w:rPr>
          <w:b/>
          <w:bCs/>
          <w:sz w:val="32"/>
          <w:szCs w:val="32"/>
        </w:rPr>
      </w:pPr>
      <w:r>
        <w:rPr>
          <w:b/>
          <w:bCs/>
          <w:sz w:val="32"/>
          <w:szCs w:val="32"/>
        </w:rPr>
        <w:t>УТВЕРЖДЕН</w:t>
      </w:r>
    </w:p>
    <w:p w14:paraId="6094BFE3" w14:textId="7B4E7163" w:rsidR="009C13E4" w:rsidRDefault="00315784">
      <w:pPr>
        <w:pStyle w:val="a3"/>
        <w:jc w:val="right"/>
        <w:rPr>
          <w:rFonts w:ascii="Times New Roman" w:hAnsi="Times New Roman" w:cs="Times New Roman"/>
          <w:b/>
          <w:bCs/>
          <w:sz w:val="28"/>
          <w:szCs w:val="28"/>
        </w:rPr>
      </w:pPr>
      <w:r>
        <w:rPr>
          <w:rFonts w:ascii="Times New Roman" w:hAnsi="Times New Roman" w:cs="Times New Roman"/>
          <w:b/>
          <w:bCs/>
          <w:sz w:val="28"/>
          <w:szCs w:val="28"/>
        </w:rPr>
        <w:t xml:space="preserve">Двадцать первой </w:t>
      </w:r>
      <w:r>
        <w:rPr>
          <w:rFonts w:ascii="Times New Roman" w:eastAsia="Times New Roman" w:hAnsi="Times New Roman" w:cs="Times New Roman"/>
          <w:b/>
          <w:bCs/>
          <w:sz w:val="28"/>
          <w:szCs w:val="28"/>
        </w:rPr>
        <w:t>Конференцией адвокатов</w:t>
      </w:r>
    </w:p>
    <w:p w14:paraId="4592492C" w14:textId="77777777" w:rsidR="009C13E4" w:rsidRDefault="00000000">
      <w:pPr>
        <w:pStyle w:val="a3"/>
        <w:contextualSpacing/>
        <w:jc w:val="right"/>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Адвокатской палаты Хабаровского края</w:t>
      </w:r>
    </w:p>
    <w:p w14:paraId="180DF16E" w14:textId="023784D4" w:rsidR="009C13E4" w:rsidRDefault="00315784">
      <w:pPr>
        <w:pStyle w:val="a3"/>
        <w:contextualSpacing/>
        <w:jc w:val="right"/>
        <w:rPr>
          <w:rFonts w:ascii="Times New Roman" w:hAnsi="Times New Roman" w:cs="Times New Roman"/>
          <w:b/>
          <w:bCs/>
          <w:sz w:val="28"/>
          <w:szCs w:val="28"/>
        </w:rPr>
      </w:pPr>
      <w:r>
        <w:rPr>
          <w:rFonts w:ascii="Times New Roman" w:eastAsia="Times New Roman" w:hAnsi="Times New Roman" w:cs="Times New Roman"/>
          <w:b/>
          <w:bCs/>
          <w:sz w:val="28"/>
          <w:szCs w:val="28"/>
        </w:rPr>
        <w:t>Протокол №      31 мая 2024 года</w:t>
      </w:r>
    </w:p>
    <w:p w14:paraId="69F3D7A2" w14:textId="77777777" w:rsidR="009C13E4" w:rsidRDefault="009C13E4">
      <w:pPr>
        <w:contextualSpacing/>
        <w:jc w:val="right"/>
        <w:rPr>
          <w:b/>
          <w:bCs/>
          <w:sz w:val="28"/>
          <w:szCs w:val="28"/>
        </w:rPr>
      </w:pPr>
    </w:p>
    <w:p w14:paraId="4AA4576A" w14:textId="77777777" w:rsidR="009C13E4" w:rsidRDefault="009C13E4">
      <w:pPr>
        <w:pStyle w:val="2"/>
        <w:ind w:left="5670" w:firstLine="0"/>
        <w:contextualSpacing/>
        <w:jc w:val="both"/>
        <w:rPr>
          <w:sz w:val="28"/>
          <w:szCs w:val="28"/>
        </w:rPr>
      </w:pPr>
    </w:p>
    <w:p w14:paraId="1DBA5720" w14:textId="77777777" w:rsidR="009C13E4" w:rsidRDefault="009C13E4">
      <w:pPr>
        <w:pStyle w:val="2"/>
        <w:ind w:left="5670" w:firstLine="0"/>
        <w:contextualSpacing/>
        <w:jc w:val="both"/>
        <w:rPr>
          <w:sz w:val="28"/>
          <w:szCs w:val="28"/>
        </w:rPr>
      </w:pPr>
    </w:p>
    <w:p w14:paraId="10AD2365" w14:textId="77777777" w:rsidR="009C13E4" w:rsidRDefault="009C13E4">
      <w:pPr>
        <w:pStyle w:val="2"/>
        <w:ind w:left="5670" w:firstLine="0"/>
        <w:contextualSpacing/>
        <w:jc w:val="both"/>
        <w:rPr>
          <w:sz w:val="28"/>
          <w:szCs w:val="28"/>
        </w:rPr>
      </w:pPr>
    </w:p>
    <w:p w14:paraId="5D339914" w14:textId="77777777" w:rsidR="009C13E4" w:rsidRDefault="009C13E4">
      <w:pPr>
        <w:shd w:val="clear" w:color="auto" w:fill="FFFFFF"/>
        <w:spacing w:line="490" w:lineRule="exact"/>
        <w:ind w:right="77"/>
        <w:contextualSpacing/>
        <w:jc w:val="both"/>
        <w:rPr>
          <w:color w:val="000000"/>
          <w:spacing w:val="-10"/>
          <w:sz w:val="28"/>
          <w:szCs w:val="28"/>
        </w:rPr>
      </w:pPr>
    </w:p>
    <w:p w14:paraId="1F8487BC" w14:textId="77777777" w:rsidR="009C13E4" w:rsidRDefault="009C13E4">
      <w:pPr>
        <w:pStyle w:val="2"/>
        <w:ind w:left="5670" w:firstLine="0"/>
        <w:contextualSpacing/>
        <w:jc w:val="both"/>
        <w:rPr>
          <w:sz w:val="28"/>
          <w:szCs w:val="28"/>
        </w:rPr>
      </w:pPr>
    </w:p>
    <w:p w14:paraId="3A57E740" w14:textId="77777777" w:rsidR="009C13E4" w:rsidRDefault="009C13E4">
      <w:pPr>
        <w:pStyle w:val="2"/>
        <w:ind w:left="5670" w:firstLine="0"/>
        <w:contextualSpacing/>
        <w:jc w:val="both"/>
        <w:rPr>
          <w:sz w:val="28"/>
          <w:szCs w:val="28"/>
        </w:rPr>
      </w:pPr>
    </w:p>
    <w:p w14:paraId="594F65AE" w14:textId="77777777" w:rsidR="009C13E4" w:rsidRDefault="009C13E4">
      <w:pPr>
        <w:pStyle w:val="2"/>
        <w:ind w:left="5670" w:firstLine="0"/>
        <w:contextualSpacing/>
        <w:jc w:val="both"/>
        <w:rPr>
          <w:sz w:val="28"/>
          <w:szCs w:val="28"/>
        </w:rPr>
      </w:pPr>
    </w:p>
    <w:p w14:paraId="55FC9F79" w14:textId="77777777" w:rsidR="009C13E4" w:rsidRDefault="009C13E4">
      <w:pPr>
        <w:shd w:val="clear" w:color="auto" w:fill="FFFFFF"/>
        <w:spacing w:line="490" w:lineRule="exact"/>
        <w:ind w:right="77"/>
        <w:contextualSpacing/>
        <w:jc w:val="both"/>
        <w:rPr>
          <w:color w:val="000000"/>
          <w:spacing w:val="-10"/>
          <w:sz w:val="28"/>
          <w:szCs w:val="28"/>
        </w:rPr>
      </w:pPr>
    </w:p>
    <w:p w14:paraId="577EC7F0" w14:textId="77777777" w:rsidR="009C13E4" w:rsidRDefault="009C13E4">
      <w:pPr>
        <w:shd w:val="clear" w:color="auto" w:fill="FFFFFF"/>
        <w:spacing w:line="490" w:lineRule="exact"/>
        <w:ind w:right="77" w:firstLine="0"/>
        <w:contextualSpacing/>
        <w:jc w:val="both"/>
        <w:rPr>
          <w:b/>
          <w:color w:val="000000"/>
          <w:spacing w:val="-10"/>
          <w:sz w:val="28"/>
          <w:szCs w:val="28"/>
        </w:rPr>
      </w:pPr>
    </w:p>
    <w:p w14:paraId="35C91A01" w14:textId="77777777" w:rsidR="009C13E4" w:rsidRDefault="00000000">
      <w:pPr>
        <w:shd w:val="clear" w:color="auto" w:fill="FFFFFF"/>
        <w:spacing w:line="490" w:lineRule="exact"/>
        <w:ind w:right="77"/>
        <w:contextualSpacing/>
        <w:jc w:val="center"/>
        <w:rPr>
          <w:b/>
          <w:sz w:val="32"/>
          <w:szCs w:val="32"/>
        </w:rPr>
      </w:pPr>
      <w:r>
        <w:rPr>
          <w:b/>
          <w:color w:val="000000"/>
          <w:spacing w:val="-10"/>
          <w:sz w:val="32"/>
          <w:szCs w:val="32"/>
        </w:rPr>
        <w:t>УСТАВ</w:t>
      </w:r>
    </w:p>
    <w:p w14:paraId="7EF76DB4" w14:textId="77777777" w:rsidR="009C13E4" w:rsidRDefault="00000000">
      <w:pPr>
        <w:shd w:val="clear" w:color="auto" w:fill="FFFFFF"/>
        <w:spacing w:before="38" w:line="432" w:lineRule="exact"/>
        <w:contextualSpacing/>
        <w:jc w:val="center"/>
        <w:rPr>
          <w:b/>
          <w:sz w:val="28"/>
          <w:szCs w:val="28"/>
        </w:rPr>
      </w:pPr>
      <w:r>
        <w:rPr>
          <w:b/>
          <w:color w:val="000000"/>
          <w:spacing w:val="-2"/>
          <w:sz w:val="28"/>
          <w:szCs w:val="28"/>
        </w:rPr>
        <w:t xml:space="preserve">Адвокатской   палаты Хабаровского края </w:t>
      </w:r>
    </w:p>
    <w:p w14:paraId="75388E52" w14:textId="77777777" w:rsidR="009C13E4" w:rsidRDefault="009C13E4">
      <w:pPr>
        <w:shd w:val="clear" w:color="auto" w:fill="FFFFFF"/>
        <w:ind w:left="765" w:hanging="765"/>
        <w:contextualSpacing/>
        <w:jc w:val="center"/>
        <w:rPr>
          <w:b/>
          <w:color w:val="000000"/>
          <w:spacing w:val="-5"/>
          <w:sz w:val="28"/>
          <w:szCs w:val="28"/>
        </w:rPr>
      </w:pPr>
    </w:p>
    <w:p w14:paraId="15B8CA6A" w14:textId="77777777" w:rsidR="009C13E4" w:rsidRDefault="009C13E4">
      <w:pPr>
        <w:shd w:val="clear" w:color="auto" w:fill="FFFFFF"/>
        <w:ind w:left="765" w:hanging="765"/>
        <w:contextualSpacing/>
        <w:jc w:val="both"/>
        <w:rPr>
          <w:color w:val="000000"/>
          <w:spacing w:val="-5"/>
          <w:sz w:val="28"/>
          <w:szCs w:val="28"/>
        </w:rPr>
      </w:pPr>
    </w:p>
    <w:p w14:paraId="6D3A0A43" w14:textId="77777777" w:rsidR="009C13E4" w:rsidRDefault="009C13E4">
      <w:pPr>
        <w:shd w:val="clear" w:color="auto" w:fill="FFFFFF"/>
        <w:ind w:left="765" w:hanging="765"/>
        <w:contextualSpacing/>
        <w:jc w:val="both"/>
        <w:rPr>
          <w:color w:val="000000"/>
          <w:spacing w:val="-5"/>
          <w:sz w:val="28"/>
          <w:szCs w:val="28"/>
        </w:rPr>
      </w:pPr>
    </w:p>
    <w:p w14:paraId="66A8B0A9" w14:textId="77777777" w:rsidR="009C13E4" w:rsidRDefault="009C13E4">
      <w:pPr>
        <w:shd w:val="clear" w:color="auto" w:fill="FFFFFF"/>
        <w:ind w:left="765" w:hanging="765"/>
        <w:contextualSpacing/>
        <w:jc w:val="both"/>
        <w:rPr>
          <w:color w:val="000000"/>
          <w:spacing w:val="-5"/>
          <w:sz w:val="28"/>
          <w:szCs w:val="28"/>
        </w:rPr>
      </w:pPr>
    </w:p>
    <w:p w14:paraId="708E3B34" w14:textId="77777777" w:rsidR="009C13E4" w:rsidRDefault="009C13E4">
      <w:pPr>
        <w:shd w:val="clear" w:color="auto" w:fill="FFFFFF"/>
        <w:ind w:left="765" w:hanging="765"/>
        <w:contextualSpacing/>
        <w:jc w:val="both"/>
        <w:rPr>
          <w:color w:val="000000"/>
          <w:spacing w:val="-5"/>
          <w:sz w:val="28"/>
          <w:szCs w:val="28"/>
        </w:rPr>
      </w:pPr>
    </w:p>
    <w:p w14:paraId="1B8224BE" w14:textId="77777777" w:rsidR="009C13E4" w:rsidRDefault="009C13E4">
      <w:pPr>
        <w:shd w:val="clear" w:color="auto" w:fill="FFFFFF"/>
        <w:ind w:left="765" w:hanging="765"/>
        <w:contextualSpacing/>
        <w:jc w:val="both"/>
        <w:rPr>
          <w:color w:val="000000"/>
          <w:spacing w:val="-5"/>
          <w:sz w:val="28"/>
          <w:szCs w:val="28"/>
        </w:rPr>
      </w:pPr>
    </w:p>
    <w:p w14:paraId="6AC84165" w14:textId="77777777" w:rsidR="009C13E4" w:rsidRDefault="009C13E4">
      <w:pPr>
        <w:pStyle w:val="2"/>
        <w:ind w:left="5670" w:firstLine="0"/>
        <w:contextualSpacing/>
        <w:jc w:val="both"/>
        <w:rPr>
          <w:sz w:val="28"/>
          <w:szCs w:val="28"/>
        </w:rPr>
      </w:pPr>
    </w:p>
    <w:p w14:paraId="1F81BE9F" w14:textId="77777777" w:rsidR="009C13E4" w:rsidRDefault="009C13E4">
      <w:pPr>
        <w:pStyle w:val="2"/>
        <w:ind w:left="5670" w:firstLine="0"/>
        <w:contextualSpacing/>
        <w:jc w:val="both"/>
        <w:rPr>
          <w:sz w:val="28"/>
          <w:szCs w:val="28"/>
        </w:rPr>
      </w:pPr>
    </w:p>
    <w:p w14:paraId="4F7AA836" w14:textId="77777777" w:rsidR="009C13E4" w:rsidRDefault="009C13E4">
      <w:pPr>
        <w:pStyle w:val="2"/>
        <w:ind w:left="5670" w:firstLine="0"/>
        <w:contextualSpacing/>
        <w:jc w:val="both"/>
        <w:rPr>
          <w:sz w:val="28"/>
          <w:szCs w:val="28"/>
        </w:rPr>
      </w:pPr>
    </w:p>
    <w:p w14:paraId="2F940047" w14:textId="77777777" w:rsidR="009C13E4" w:rsidRDefault="009C13E4">
      <w:pPr>
        <w:pStyle w:val="2"/>
        <w:ind w:left="5670" w:firstLine="0"/>
        <w:contextualSpacing/>
        <w:jc w:val="both"/>
        <w:rPr>
          <w:sz w:val="28"/>
          <w:szCs w:val="28"/>
        </w:rPr>
      </w:pPr>
    </w:p>
    <w:p w14:paraId="5BDB6368" w14:textId="77777777" w:rsidR="009C13E4" w:rsidRDefault="009C13E4">
      <w:pPr>
        <w:pStyle w:val="2"/>
        <w:ind w:left="5670" w:firstLine="0"/>
        <w:contextualSpacing/>
        <w:jc w:val="both"/>
        <w:rPr>
          <w:sz w:val="28"/>
          <w:szCs w:val="28"/>
        </w:rPr>
      </w:pPr>
    </w:p>
    <w:p w14:paraId="0A816ECB" w14:textId="77777777" w:rsidR="009C13E4" w:rsidRDefault="009C13E4">
      <w:pPr>
        <w:pStyle w:val="2"/>
        <w:ind w:left="5670" w:firstLine="0"/>
        <w:contextualSpacing/>
        <w:jc w:val="both"/>
        <w:rPr>
          <w:sz w:val="28"/>
          <w:szCs w:val="28"/>
        </w:rPr>
      </w:pPr>
    </w:p>
    <w:p w14:paraId="22840557" w14:textId="77777777" w:rsidR="009C13E4" w:rsidRDefault="009C13E4">
      <w:pPr>
        <w:pStyle w:val="2"/>
        <w:ind w:left="5670" w:firstLine="0"/>
        <w:contextualSpacing/>
        <w:jc w:val="both"/>
        <w:rPr>
          <w:sz w:val="28"/>
          <w:szCs w:val="28"/>
        </w:rPr>
      </w:pPr>
    </w:p>
    <w:p w14:paraId="3DCD98CC" w14:textId="77777777" w:rsidR="009C13E4" w:rsidRDefault="009C13E4">
      <w:pPr>
        <w:shd w:val="clear" w:color="auto" w:fill="FFFFFF"/>
        <w:spacing w:line="278" w:lineRule="exact"/>
        <w:ind w:left="29" w:right="10" w:firstLine="720"/>
        <w:contextualSpacing/>
        <w:jc w:val="both"/>
        <w:rPr>
          <w:color w:val="000000"/>
          <w:spacing w:val="1"/>
          <w:sz w:val="28"/>
          <w:szCs w:val="28"/>
        </w:rPr>
      </w:pPr>
    </w:p>
    <w:p w14:paraId="136B9ACF" w14:textId="77777777" w:rsidR="009C13E4" w:rsidRDefault="009C13E4">
      <w:pPr>
        <w:shd w:val="clear" w:color="auto" w:fill="FFFFFF"/>
        <w:spacing w:line="278" w:lineRule="exact"/>
        <w:ind w:left="29" w:right="10" w:firstLine="720"/>
        <w:contextualSpacing/>
        <w:jc w:val="both"/>
        <w:rPr>
          <w:color w:val="000000"/>
          <w:spacing w:val="1"/>
          <w:sz w:val="28"/>
          <w:szCs w:val="28"/>
        </w:rPr>
      </w:pPr>
    </w:p>
    <w:p w14:paraId="221EC2BB" w14:textId="77777777" w:rsidR="009C13E4" w:rsidRDefault="009C13E4">
      <w:pPr>
        <w:shd w:val="clear" w:color="auto" w:fill="FFFFFF"/>
        <w:ind w:firstLine="0"/>
        <w:contextualSpacing/>
        <w:rPr>
          <w:color w:val="000000"/>
          <w:spacing w:val="-5"/>
          <w:sz w:val="28"/>
          <w:szCs w:val="28"/>
        </w:rPr>
      </w:pPr>
    </w:p>
    <w:p w14:paraId="11213702" w14:textId="77777777" w:rsidR="009C13E4" w:rsidRDefault="009C13E4">
      <w:pPr>
        <w:shd w:val="clear" w:color="auto" w:fill="FFFFFF"/>
        <w:ind w:firstLine="0"/>
        <w:contextualSpacing/>
        <w:rPr>
          <w:color w:val="000000"/>
          <w:spacing w:val="-5"/>
          <w:sz w:val="28"/>
          <w:szCs w:val="28"/>
        </w:rPr>
      </w:pPr>
    </w:p>
    <w:p w14:paraId="42480E9C" w14:textId="77777777" w:rsidR="009C13E4" w:rsidRDefault="009C13E4">
      <w:pPr>
        <w:shd w:val="clear" w:color="auto" w:fill="FFFFFF"/>
        <w:ind w:firstLine="0"/>
        <w:contextualSpacing/>
        <w:rPr>
          <w:color w:val="000000"/>
          <w:spacing w:val="-5"/>
          <w:sz w:val="28"/>
          <w:szCs w:val="28"/>
        </w:rPr>
      </w:pPr>
    </w:p>
    <w:p w14:paraId="61654A11" w14:textId="77777777" w:rsidR="009C13E4" w:rsidRDefault="00000000">
      <w:pPr>
        <w:shd w:val="clear" w:color="auto" w:fill="FFFFFF"/>
        <w:ind w:firstLine="0"/>
        <w:contextualSpacing/>
        <w:jc w:val="center"/>
        <w:rPr>
          <w:color w:val="000000"/>
          <w:spacing w:val="-5"/>
          <w:sz w:val="28"/>
          <w:szCs w:val="28"/>
        </w:rPr>
      </w:pPr>
      <w:r>
        <w:rPr>
          <w:sz w:val="28"/>
          <w:szCs w:val="28"/>
        </w:rPr>
        <w:t>г. Хабаровск, 2024 год</w:t>
      </w:r>
    </w:p>
    <w:p w14:paraId="05D74E63" w14:textId="77777777" w:rsidR="009C13E4" w:rsidRDefault="009C13E4">
      <w:pPr>
        <w:spacing w:line="240" w:lineRule="auto"/>
        <w:ind w:firstLine="0"/>
        <w:contextualSpacing/>
        <w:jc w:val="both"/>
        <w:rPr>
          <w:b/>
          <w:bCs/>
          <w:sz w:val="28"/>
          <w:szCs w:val="28"/>
        </w:rPr>
      </w:pPr>
    </w:p>
    <w:p w14:paraId="2FE6E822" w14:textId="77777777" w:rsidR="009C13E4" w:rsidRDefault="00000000">
      <w:pPr>
        <w:spacing w:line="240" w:lineRule="auto"/>
        <w:ind w:firstLine="567"/>
        <w:contextualSpacing/>
        <w:jc w:val="center"/>
        <w:rPr>
          <w:b/>
          <w:sz w:val="28"/>
          <w:szCs w:val="28"/>
        </w:rPr>
      </w:pPr>
      <w:r>
        <w:rPr>
          <w:b/>
          <w:sz w:val="28"/>
          <w:szCs w:val="28"/>
        </w:rPr>
        <w:lastRenderedPageBreak/>
        <w:t>1. ОБЩИЕ ПОЛОЖЕНИЯ</w:t>
      </w:r>
    </w:p>
    <w:p w14:paraId="486434B8" w14:textId="77777777" w:rsidR="009C13E4" w:rsidRDefault="009C13E4">
      <w:pPr>
        <w:spacing w:line="240" w:lineRule="auto"/>
        <w:ind w:firstLine="567"/>
        <w:contextualSpacing/>
        <w:jc w:val="both"/>
        <w:rPr>
          <w:sz w:val="28"/>
          <w:szCs w:val="28"/>
        </w:rPr>
      </w:pPr>
    </w:p>
    <w:p w14:paraId="474764EA" w14:textId="718BA9BB" w:rsidR="009C13E4" w:rsidRDefault="00000000">
      <w:pPr>
        <w:spacing w:line="240" w:lineRule="auto"/>
        <w:ind w:firstLine="567"/>
        <w:contextualSpacing/>
        <w:jc w:val="both"/>
        <w:rPr>
          <w:sz w:val="28"/>
          <w:szCs w:val="28"/>
        </w:rPr>
      </w:pPr>
      <w:r>
        <w:rPr>
          <w:sz w:val="28"/>
          <w:szCs w:val="28"/>
        </w:rPr>
        <w:t xml:space="preserve">1.1. </w:t>
      </w:r>
      <w:r>
        <w:t xml:space="preserve"> </w:t>
      </w:r>
      <w:r>
        <w:rPr>
          <w:sz w:val="28"/>
          <w:szCs w:val="28"/>
        </w:rPr>
        <w:t xml:space="preserve">Негосударственная некоммерческая организация «Адвокатская палата Хабаровского края», именуемая далее «Палата», является негосударственной некоммерческой организацией, основанной на обязательном членстве адвокатов одного субъекта Российской Федерации – Хабаровского края, включенных в </w:t>
      </w:r>
      <w:r w:rsidR="004D4DB3">
        <w:rPr>
          <w:sz w:val="28"/>
          <w:szCs w:val="28"/>
        </w:rPr>
        <w:t>Единый государственный р</w:t>
      </w:r>
      <w:r>
        <w:rPr>
          <w:sz w:val="28"/>
          <w:szCs w:val="28"/>
        </w:rPr>
        <w:t>еестр адвокатов. Палата образована Учредительной конференцией адвокатов Хабаровского края 22 ноября 2002 года. Палата является некоммерческой корпоративной организацией.</w:t>
      </w:r>
    </w:p>
    <w:p w14:paraId="18F73855" w14:textId="77777777" w:rsidR="009C13E4" w:rsidRDefault="00000000">
      <w:pPr>
        <w:spacing w:line="240" w:lineRule="auto"/>
        <w:ind w:firstLine="567"/>
        <w:contextualSpacing/>
        <w:jc w:val="both"/>
        <w:rPr>
          <w:sz w:val="28"/>
          <w:szCs w:val="28"/>
        </w:rPr>
      </w:pPr>
      <w:r>
        <w:rPr>
          <w:sz w:val="28"/>
          <w:szCs w:val="28"/>
        </w:rPr>
        <w:t>Организационно-правовая форма Палаты – адвокатская палата.</w:t>
      </w:r>
    </w:p>
    <w:p w14:paraId="5F38C7C1" w14:textId="70F8715C" w:rsidR="009C13E4" w:rsidRDefault="00000000">
      <w:pPr>
        <w:spacing w:line="240" w:lineRule="auto"/>
        <w:ind w:firstLine="567"/>
        <w:contextualSpacing/>
        <w:jc w:val="both"/>
        <w:rPr>
          <w:sz w:val="28"/>
          <w:szCs w:val="28"/>
        </w:rPr>
      </w:pPr>
      <w:r>
        <w:rPr>
          <w:sz w:val="28"/>
          <w:szCs w:val="28"/>
        </w:rPr>
        <w:t xml:space="preserve">1.2. Палата осуществляет свою деятельность в соответствии с Конституцией Российской Федерации, Гражданским кодексом Российской Федерации, Федеральным законом от 12.01.1996 г. № 7-ФЗ «О некоммерческих организациях», </w:t>
      </w:r>
      <w:bookmarkStart w:id="0" w:name="_Hlk167350730"/>
      <w:r>
        <w:rPr>
          <w:sz w:val="28"/>
          <w:szCs w:val="28"/>
        </w:rPr>
        <w:t>Федеральным законом от 31.05.2002 № 63-ФЗ «Об адвокатской деятельности и адвокатуре в Российской Федерации»</w:t>
      </w:r>
      <w:bookmarkEnd w:id="0"/>
      <w:r>
        <w:rPr>
          <w:sz w:val="28"/>
          <w:szCs w:val="28"/>
        </w:rPr>
        <w:t>, и настоящим Уставом.</w:t>
      </w:r>
    </w:p>
    <w:p w14:paraId="20541DC4" w14:textId="77777777" w:rsidR="009C13E4" w:rsidRDefault="00000000">
      <w:pPr>
        <w:spacing w:line="240" w:lineRule="auto"/>
        <w:ind w:firstLine="567"/>
        <w:contextualSpacing/>
        <w:jc w:val="both"/>
        <w:rPr>
          <w:sz w:val="28"/>
          <w:szCs w:val="28"/>
        </w:rPr>
      </w:pPr>
      <w:r>
        <w:rPr>
          <w:sz w:val="28"/>
          <w:szCs w:val="28"/>
        </w:rPr>
        <w:t>1.3.  Срок деятельности Палаты не ограничен.</w:t>
      </w:r>
    </w:p>
    <w:p w14:paraId="5606BC32" w14:textId="77777777" w:rsidR="009C13E4" w:rsidRDefault="00000000">
      <w:pPr>
        <w:spacing w:line="240" w:lineRule="auto"/>
        <w:ind w:firstLine="567"/>
        <w:contextualSpacing/>
        <w:jc w:val="both"/>
        <w:rPr>
          <w:sz w:val="28"/>
          <w:szCs w:val="28"/>
        </w:rPr>
      </w:pPr>
      <w:r>
        <w:rPr>
          <w:sz w:val="28"/>
          <w:szCs w:val="28"/>
        </w:rPr>
        <w:t>1.4. Полное наименование Палаты на русском языке: Негосударственная некоммерческая организация «Адвокатская палата Хабаровского края».</w:t>
      </w:r>
    </w:p>
    <w:p w14:paraId="5B6EBBC1" w14:textId="77777777" w:rsidR="009C13E4" w:rsidRDefault="00000000">
      <w:pPr>
        <w:shd w:val="clear" w:color="auto" w:fill="FFFFFF"/>
        <w:tabs>
          <w:tab w:val="left" w:pos="874"/>
        </w:tabs>
        <w:spacing w:before="10" w:line="274" w:lineRule="exact"/>
        <w:contextualSpacing/>
        <w:jc w:val="both"/>
        <w:rPr>
          <w:sz w:val="28"/>
          <w:szCs w:val="28"/>
        </w:rPr>
      </w:pPr>
      <w:r>
        <w:rPr>
          <w:sz w:val="28"/>
          <w:szCs w:val="28"/>
        </w:rPr>
        <w:t xml:space="preserve"> С</w:t>
      </w:r>
      <w:r>
        <w:rPr>
          <w:color w:val="000000"/>
          <w:sz w:val="28"/>
          <w:szCs w:val="28"/>
        </w:rPr>
        <w:t xml:space="preserve">окращённое наименование Палаты на русском языке – ННО </w:t>
      </w:r>
      <w:r>
        <w:rPr>
          <w:sz w:val="28"/>
          <w:szCs w:val="28"/>
        </w:rPr>
        <w:t>«Адвокатская палата Хабаровского края</w:t>
      </w:r>
      <w:r>
        <w:rPr>
          <w:color w:val="000000"/>
          <w:sz w:val="28"/>
          <w:szCs w:val="28"/>
        </w:rPr>
        <w:t>».</w:t>
      </w:r>
    </w:p>
    <w:p w14:paraId="4225C30A" w14:textId="46E230C2" w:rsidR="009C13E4" w:rsidRDefault="00000000">
      <w:pPr>
        <w:spacing w:line="240" w:lineRule="auto"/>
        <w:ind w:firstLine="567"/>
        <w:contextualSpacing/>
        <w:jc w:val="both"/>
        <w:rPr>
          <w:sz w:val="28"/>
          <w:szCs w:val="28"/>
        </w:rPr>
      </w:pPr>
      <w:r>
        <w:rPr>
          <w:sz w:val="28"/>
          <w:szCs w:val="28"/>
        </w:rPr>
        <w:t>1.5. Место нахождения Палаты: Российская Федерация, Хабаровский край, г. Хабаровск</w:t>
      </w:r>
      <w:r w:rsidR="004D4DB3">
        <w:rPr>
          <w:sz w:val="28"/>
          <w:szCs w:val="28"/>
        </w:rPr>
        <w:t xml:space="preserve">, улица </w:t>
      </w:r>
      <w:proofErr w:type="spellStart"/>
      <w:r w:rsidR="004D4DB3">
        <w:rPr>
          <w:sz w:val="28"/>
          <w:szCs w:val="28"/>
        </w:rPr>
        <w:t>Шеронова</w:t>
      </w:r>
      <w:proofErr w:type="spellEnd"/>
      <w:r w:rsidR="00782B02">
        <w:rPr>
          <w:sz w:val="28"/>
          <w:szCs w:val="28"/>
        </w:rPr>
        <w:t>,</w:t>
      </w:r>
      <w:r w:rsidR="004D4DB3">
        <w:rPr>
          <w:sz w:val="28"/>
          <w:szCs w:val="28"/>
        </w:rPr>
        <w:t xml:space="preserve"> дом 68</w:t>
      </w:r>
      <w:r>
        <w:rPr>
          <w:sz w:val="28"/>
          <w:szCs w:val="28"/>
        </w:rPr>
        <w:t>.</w:t>
      </w:r>
    </w:p>
    <w:p w14:paraId="3DB82E00" w14:textId="77777777" w:rsidR="009C13E4" w:rsidRDefault="009C13E4">
      <w:pPr>
        <w:spacing w:line="240" w:lineRule="auto"/>
        <w:ind w:left="567" w:firstLine="0"/>
        <w:contextualSpacing/>
        <w:jc w:val="both"/>
        <w:rPr>
          <w:sz w:val="28"/>
          <w:szCs w:val="28"/>
        </w:rPr>
      </w:pPr>
    </w:p>
    <w:p w14:paraId="5DC987E5" w14:textId="77777777" w:rsidR="009C13E4" w:rsidRDefault="00000000">
      <w:pPr>
        <w:numPr>
          <w:ilvl w:val="0"/>
          <w:numId w:val="1"/>
        </w:numPr>
        <w:spacing w:line="240" w:lineRule="auto"/>
        <w:contextualSpacing/>
        <w:jc w:val="center"/>
        <w:rPr>
          <w:b/>
          <w:sz w:val="28"/>
          <w:szCs w:val="28"/>
        </w:rPr>
      </w:pPr>
      <w:r>
        <w:rPr>
          <w:b/>
          <w:sz w:val="28"/>
          <w:szCs w:val="28"/>
        </w:rPr>
        <w:t>ЦЕЛИ И ПРЕДМЕТ ДЕЯТЕЛЬНОСТИ ПАЛАТЫ</w:t>
      </w:r>
    </w:p>
    <w:p w14:paraId="176F4A7D" w14:textId="77777777" w:rsidR="009C13E4" w:rsidRDefault="009C13E4">
      <w:pPr>
        <w:spacing w:line="240" w:lineRule="auto"/>
        <w:ind w:left="360" w:firstLine="0"/>
        <w:contextualSpacing/>
        <w:rPr>
          <w:b/>
          <w:bCs/>
          <w:sz w:val="28"/>
          <w:szCs w:val="28"/>
        </w:rPr>
      </w:pPr>
    </w:p>
    <w:p w14:paraId="23895F46" w14:textId="77777777" w:rsidR="009C13E4" w:rsidRDefault="00000000">
      <w:pPr>
        <w:spacing w:line="240" w:lineRule="auto"/>
        <w:ind w:firstLine="567"/>
        <w:contextualSpacing/>
        <w:jc w:val="both"/>
        <w:rPr>
          <w:sz w:val="28"/>
          <w:szCs w:val="28"/>
        </w:rPr>
      </w:pPr>
      <w:r>
        <w:rPr>
          <w:sz w:val="28"/>
          <w:szCs w:val="28"/>
        </w:rPr>
        <w:t xml:space="preserve">2.1. Палата создана в целях: </w:t>
      </w:r>
    </w:p>
    <w:p w14:paraId="6818CD4E" w14:textId="77777777" w:rsidR="009C13E4" w:rsidRDefault="00000000">
      <w:pPr>
        <w:pStyle w:val="afb"/>
        <w:numPr>
          <w:ilvl w:val="0"/>
          <w:numId w:val="18"/>
        </w:numPr>
        <w:spacing w:line="240" w:lineRule="auto"/>
        <w:jc w:val="both"/>
        <w:rPr>
          <w:sz w:val="28"/>
          <w:szCs w:val="28"/>
        </w:rPr>
      </w:pPr>
      <w:r>
        <w:rPr>
          <w:sz w:val="28"/>
          <w:szCs w:val="28"/>
        </w:rPr>
        <w:t>обеспечения оказания квалифицированной юридической помощи, ее доступности для населения на всей территории Хабаровского края;</w:t>
      </w:r>
    </w:p>
    <w:p w14:paraId="1A89111D" w14:textId="5A6A52EC" w:rsidR="009C13E4" w:rsidRDefault="00000000">
      <w:pPr>
        <w:pStyle w:val="afb"/>
        <w:numPr>
          <w:ilvl w:val="0"/>
          <w:numId w:val="18"/>
        </w:numPr>
        <w:spacing w:line="240" w:lineRule="auto"/>
        <w:jc w:val="both"/>
        <w:rPr>
          <w:sz w:val="28"/>
          <w:szCs w:val="28"/>
        </w:rPr>
      </w:pPr>
      <w:r>
        <w:rPr>
          <w:sz w:val="28"/>
          <w:szCs w:val="28"/>
        </w:rPr>
        <w:t>организации юридической помощи, оказываемой гражданам Российской Федерации бесплатно;</w:t>
      </w:r>
    </w:p>
    <w:p w14:paraId="17624EF8" w14:textId="5F361D51" w:rsidR="009C13E4" w:rsidRDefault="00000000">
      <w:pPr>
        <w:pStyle w:val="afb"/>
        <w:numPr>
          <w:ilvl w:val="0"/>
          <w:numId w:val="18"/>
        </w:numPr>
        <w:spacing w:line="240" w:lineRule="auto"/>
        <w:jc w:val="both"/>
        <w:rPr>
          <w:sz w:val="28"/>
          <w:szCs w:val="28"/>
        </w:rPr>
      </w:pPr>
      <w:r>
        <w:rPr>
          <w:sz w:val="28"/>
          <w:szCs w:val="28"/>
        </w:rPr>
        <w:t>представительства и защиты интересов адвокатов в органах государственной власти, органах местного</w:t>
      </w:r>
      <w:r w:rsidR="00315784">
        <w:rPr>
          <w:sz w:val="28"/>
          <w:szCs w:val="28"/>
        </w:rPr>
        <w:t xml:space="preserve"> </w:t>
      </w:r>
      <w:r>
        <w:rPr>
          <w:sz w:val="28"/>
          <w:szCs w:val="28"/>
        </w:rPr>
        <w:t>самоуправления,</w:t>
      </w:r>
      <w:r w:rsidR="00315784">
        <w:rPr>
          <w:sz w:val="28"/>
          <w:szCs w:val="28"/>
        </w:rPr>
        <w:t xml:space="preserve"> </w:t>
      </w:r>
      <w:r>
        <w:rPr>
          <w:sz w:val="28"/>
          <w:szCs w:val="28"/>
        </w:rPr>
        <w:t>общественных объединениях и иных организациях;</w:t>
      </w:r>
    </w:p>
    <w:p w14:paraId="317C33DF" w14:textId="3A0FA895" w:rsidR="009C13E4" w:rsidRDefault="00000000">
      <w:pPr>
        <w:pStyle w:val="afb"/>
        <w:numPr>
          <w:ilvl w:val="0"/>
          <w:numId w:val="18"/>
        </w:numPr>
        <w:spacing w:line="240" w:lineRule="auto"/>
        <w:jc w:val="both"/>
        <w:rPr>
          <w:sz w:val="28"/>
          <w:szCs w:val="28"/>
        </w:rPr>
      </w:pPr>
      <w:r>
        <w:rPr>
          <w:sz w:val="28"/>
          <w:szCs w:val="28"/>
        </w:rPr>
        <w:t xml:space="preserve">осуществления контроля за профессиональной подготовкой лиц, допускаемых к осуществлению адвокатской деятельности; </w:t>
      </w:r>
    </w:p>
    <w:p w14:paraId="04DEB933" w14:textId="59F377CB" w:rsidR="009C13E4" w:rsidRDefault="00000000">
      <w:pPr>
        <w:pStyle w:val="afb"/>
        <w:numPr>
          <w:ilvl w:val="0"/>
          <w:numId w:val="18"/>
        </w:numPr>
        <w:spacing w:line="240" w:lineRule="auto"/>
        <w:jc w:val="both"/>
        <w:rPr>
          <w:sz w:val="28"/>
          <w:szCs w:val="28"/>
        </w:rPr>
      </w:pPr>
      <w:r>
        <w:rPr>
          <w:sz w:val="28"/>
          <w:szCs w:val="28"/>
        </w:rPr>
        <w:t>осуществления контроля за соблюдением адвокатами</w:t>
      </w:r>
      <w:r w:rsidR="00315784">
        <w:rPr>
          <w:sz w:val="28"/>
          <w:szCs w:val="28"/>
        </w:rPr>
        <w:t xml:space="preserve"> </w:t>
      </w:r>
      <w:r>
        <w:rPr>
          <w:sz w:val="28"/>
          <w:szCs w:val="28"/>
        </w:rPr>
        <w:t xml:space="preserve">Кодекса профессиональной этики адвоката. </w:t>
      </w:r>
    </w:p>
    <w:p w14:paraId="6F737C11" w14:textId="18E22BA1" w:rsidR="009C13E4" w:rsidRDefault="00000000">
      <w:pPr>
        <w:spacing w:line="240" w:lineRule="auto"/>
        <w:ind w:firstLine="567"/>
        <w:contextualSpacing/>
        <w:jc w:val="both"/>
        <w:rPr>
          <w:sz w:val="28"/>
          <w:szCs w:val="28"/>
        </w:rPr>
      </w:pPr>
      <w:r>
        <w:rPr>
          <w:sz w:val="28"/>
          <w:szCs w:val="28"/>
        </w:rPr>
        <w:t xml:space="preserve">2.2. Предметом деятельности Палаты является достижение ее уставных целей, указанных в пункте 2.1 настоящего Устава, и положений, предусмотренных Федеральным законом «Об адвокатской деятельности и адвокатуре в Российской Федерации». Палата осуществляет деятельность в области права. </w:t>
      </w:r>
    </w:p>
    <w:p w14:paraId="3C6B8E43" w14:textId="37B08BC4" w:rsidR="009C13E4" w:rsidRDefault="00000000">
      <w:pPr>
        <w:spacing w:line="240" w:lineRule="auto"/>
        <w:ind w:firstLine="567"/>
        <w:contextualSpacing/>
        <w:jc w:val="both"/>
        <w:rPr>
          <w:sz w:val="28"/>
          <w:szCs w:val="28"/>
        </w:rPr>
      </w:pPr>
      <w:r>
        <w:rPr>
          <w:sz w:val="28"/>
          <w:szCs w:val="28"/>
        </w:rPr>
        <w:t xml:space="preserve">2.3. Палата не вправе осуществлять адвокатскую деятельность от своего </w:t>
      </w:r>
      <w:r>
        <w:rPr>
          <w:sz w:val="28"/>
          <w:szCs w:val="28"/>
        </w:rPr>
        <w:lastRenderedPageBreak/>
        <w:t>имени, а также заниматься предпринимательской деятельностью.</w:t>
      </w:r>
    </w:p>
    <w:p w14:paraId="053D845F" w14:textId="77777777" w:rsidR="009C13E4" w:rsidRDefault="009C13E4">
      <w:pPr>
        <w:pStyle w:val="25"/>
        <w:ind w:firstLine="0"/>
        <w:contextualSpacing/>
        <w:rPr>
          <w:b/>
          <w:bCs/>
          <w:sz w:val="28"/>
          <w:szCs w:val="28"/>
        </w:rPr>
      </w:pPr>
    </w:p>
    <w:p w14:paraId="240BF6CC" w14:textId="77777777" w:rsidR="009C13E4" w:rsidRDefault="00000000">
      <w:pPr>
        <w:pStyle w:val="25"/>
        <w:ind w:firstLine="0"/>
        <w:contextualSpacing/>
        <w:jc w:val="center"/>
        <w:rPr>
          <w:b/>
          <w:bCs/>
          <w:sz w:val="28"/>
          <w:szCs w:val="28"/>
        </w:rPr>
      </w:pPr>
      <w:r>
        <w:rPr>
          <w:b/>
          <w:bCs/>
          <w:sz w:val="28"/>
          <w:szCs w:val="28"/>
        </w:rPr>
        <w:t xml:space="preserve">3. ПРАВОВОЙ СТАТУС АДВОКАТСКОЙ ПАЛАТЫ </w:t>
      </w:r>
    </w:p>
    <w:p w14:paraId="7A07B21E" w14:textId="77777777" w:rsidR="009C13E4" w:rsidRDefault="009C13E4">
      <w:pPr>
        <w:pStyle w:val="25"/>
        <w:ind w:firstLine="0"/>
        <w:contextualSpacing/>
        <w:jc w:val="center"/>
        <w:rPr>
          <w:sz w:val="28"/>
          <w:szCs w:val="28"/>
        </w:rPr>
      </w:pPr>
    </w:p>
    <w:p w14:paraId="14492A14" w14:textId="75782770" w:rsidR="009C13E4" w:rsidRDefault="00000000">
      <w:pPr>
        <w:pStyle w:val="25"/>
        <w:ind w:firstLine="0"/>
        <w:contextualSpacing/>
        <w:rPr>
          <w:sz w:val="28"/>
          <w:szCs w:val="28"/>
        </w:rPr>
      </w:pPr>
      <w:r>
        <w:rPr>
          <w:sz w:val="28"/>
          <w:szCs w:val="28"/>
        </w:rPr>
        <w:t>3.1. Палата является юридическим лицом, обладает обособленным имуществом, имеет самостоятельный баланс, открывает расчетный и другие счета в банках в соответствии с законодательством Российской Федерации, имеет печать, штампы, бланки со своим полным наименованием на русском языке, содержащим указание на субъект Российской Федерации</w:t>
      </w:r>
      <w:r w:rsidR="00315784">
        <w:rPr>
          <w:sz w:val="28"/>
          <w:szCs w:val="28"/>
        </w:rPr>
        <w:t xml:space="preserve"> – Хабаровский край</w:t>
      </w:r>
      <w:r>
        <w:rPr>
          <w:sz w:val="28"/>
          <w:szCs w:val="28"/>
        </w:rPr>
        <w:t xml:space="preserve">, на территории которого она образована. </w:t>
      </w:r>
    </w:p>
    <w:p w14:paraId="55DFFA6F" w14:textId="5FB1258A" w:rsidR="009C13E4" w:rsidRDefault="00000000">
      <w:pPr>
        <w:pStyle w:val="25"/>
        <w:ind w:firstLine="0"/>
        <w:contextualSpacing/>
        <w:rPr>
          <w:sz w:val="28"/>
          <w:szCs w:val="28"/>
        </w:rPr>
      </w:pPr>
      <w:r>
        <w:rPr>
          <w:sz w:val="28"/>
          <w:szCs w:val="28"/>
        </w:rPr>
        <w:t xml:space="preserve">3.2. Палата вправе иметь в собственности или на иных законных правах здания, сооружения, оборудование, инвентарь, денежные средства в рублях и иностранной валюте, ценные бумаги, иное имущество, не исключенное из гражданского оборота, стоимость которого отражается на балансе Палаты. </w:t>
      </w:r>
    </w:p>
    <w:p w14:paraId="0C9764DF" w14:textId="773E60B4" w:rsidR="009C13E4" w:rsidRDefault="00000000">
      <w:pPr>
        <w:pStyle w:val="25"/>
        <w:ind w:firstLine="0"/>
        <w:contextualSpacing/>
        <w:rPr>
          <w:sz w:val="28"/>
          <w:szCs w:val="28"/>
        </w:rPr>
      </w:pPr>
      <w:r>
        <w:rPr>
          <w:sz w:val="28"/>
          <w:szCs w:val="28"/>
        </w:rPr>
        <w:t xml:space="preserve">3.3. Палата вправе от своего имени приобретать и осуществлять имущественные и личные неимущественные права, нести обязанности, быть стороной в судебных спорах. </w:t>
      </w:r>
    </w:p>
    <w:p w14:paraId="160342B9" w14:textId="6A6D7C97" w:rsidR="009C13E4" w:rsidRDefault="00000000">
      <w:pPr>
        <w:pStyle w:val="25"/>
        <w:ind w:firstLine="0"/>
        <w:contextualSpacing/>
        <w:rPr>
          <w:sz w:val="28"/>
          <w:szCs w:val="28"/>
        </w:rPr>
      </w:pPr>
      <w:r>
        <w:rPr>
          <w:sz w:val="28"/>
          <w:szCs w:val="28"/>
        </w:rPr>
        <w:t>3.</w:t>
      </w:r>
      <w:r w:rsidR="00315784">
        <w:rPr>
          <w:sz w:val="28"/>
          <w:szCs w:val="28"/>
        </w:rPr>
        <w:t>4</w:t>
      </w:r>
      <w:r>
        <w:rPr>
          <w:sz w:val="28"/>
          <w:szCs w:val="28"/>
        </w:rPr>
        <w:t>. Палата не вправе образовывать свои структурные подразделения, филиалы и представительства на территориях других субъектов Российской Федерации.</w:t>
      </w:r>
    </w:p>
    <w:p w14:paraId="16237FDD" w14:textId="25C873E5" w:rsidR="009C13E4" w:rsidRDefault="00000000">
      <w:pPr>
        <w:pStyle w:val="25"/>
        <w:ind w:firstLine="0"/>
        <w:contextualSpacing/>
        <w:rPr>
          <w:sz w:val="28"/>
          <w:szCs w:val="28"/>
        </w:rPr>
      </w:pPr>
      <w:r>
        <w:rPr>
          <w:sz w:val="28"/>
          <w:szCs w:val="28"/>
        </w:rPr>
        <w:t>3.</w:t>
      </w:r>
      <w:r w:rsidR="00315784">
        <w:rPr>
          <w:sz w:val="28"/>
          <w:szCs w:val="28"/>
        </w:rPr>
        <w:t>5</w:t>
      </w:r>
      <w:r>
        <w:rPr>
          <w:sz w:val="28"/>
          <w:szCs w:val="28"/>
        </w:rPr>
        <w:t xml:space="preserve">. Палата несет ответственность за сохранность документов (управленческих, финансово-хозяйственных, по личному составу и др.), обеспечивает передачу на государственное хранение в архивы   документов, имеющих историческое значение. </w:t>
      </w:r>
    </w:p>
    <w:p w14:paraId="6AECEDCA" w14:textId="1B2E0CFF" w:rsidR="009C13E4" w:rsidRDefault="00000000">
      <w:pPr>
        <w:pStyle w:val="25"/>
        <w:ind w:firstLine="0"/>
        <w:contextualSpacing/>
        <w:rPr>
          <w:sz w:val="28"/>
          <w:szCs w:val="28"/>
        </w:rPr>
      </w:pPr>
      <w:r>
        <w:rPr>
          <w:sz w:val="28"/>
          <w:szCs w:val="28"/>
        </w:rPr>
        <w:t>3.</w:t>
      </w:r>
      <w:r w:rsidR="00206B72">
        <w:rPr>
          <w:sz w:val="28"/>
          <w:szCs w:val="28"/>
        </w:rPr>
        <w:t>6</w:t>
      </w:r>
      <w:r>
        <w:rPr>
          <w:sz w:val="28"/>
          <w:szCs w:val="28"/>
        </w:rPr>
        <w:t xml:space="preserve">. Адвокаты – члены Палаты не отвечают по ее обязательствам, а Палата не отвечает по обязательствам своих членов. </w:t>
      </w:r>
    </w:p>
    <w:p w14:paraId="177D393A" w14:textId="7210F548" w:rsidR="009C13E4" w:rsidRDefault="00000000">
      <w:pPr>
        <w:pStyle w:val="25"/>
        <w:ind w:firstLine="0"/>
        <w:contextualSpacing/>
        <w:rPr>
          <w:sz w:val="28"/>
          <w:szCs w:val="28"/>
        </w:rPr>
      </w:pPr>
      <w:r>
        <w:rPr>
          <w:sz w:val="28"/>
          <w:szCs w:val="28"/>
        </w:rPr>
        <w:t>3.</w:t>
      </w:r>
      <w:r w:rsidR="00206B72">
        <w:rPr>
          <w:sz w:val="28"/>
          <w:szCs w:val="28"/>
        </w:rPr>
        <w:t>7</w:t>
      </w:r>
      <w:r>
        <w:rPr>
          <w:sz w:val="28"/>
          <w:szCs w:val="28"/>
        </w:rPr>
        <w:t xml:space="preserve">. Палата для обеспечения доступа адвокатов к информации о своей деятельности обязана в порядке, определяемом Советом Федеральной палаты адвокатов Российской Федерации, вести сайт в информационно-телекоммуникационной сети «Интернет» и размещать на нем информацию:  </w:t>
      </w:r>
    </w:p>
    <w:p w14:paraId="3A09186C" w14:textId="77777777" w:rsidR="009C13E4" w:rsidRDefault="00000000">
      <w:pPr>
        <w:pStyle w:val="25"/>
        <w:numPr>
          <w:ilvl w:val="0"/>
          <w:numId w:val="19"/>
        </w:numPr>
        <w:contextualSpacing/>
        <w:rPr>
          <w:sz w:val="28"/>
          <w:szCs w:val="28"/>
        </w:rPr>
      </w:pPr>
      <w:r>
        <w:rPr>
          <w:sz w:val="28"/>
          <w:szCs w:val="28"/>
        </w:rPr>
        <w:t xml:space="preserve">о годовой финансовой отчетности Палаты;  </w:t>
      </w:r>
    </w:p>
    <w:p w14:paraId="09FAC37A" w14:textId="77777777" w:rsidR="009C13E4" w:rsidRDefault="00000000">
      <w:pPr>
        <w:pStyle w:val="25"/>
        <w:numPr>
          <w:ilvl w:val="0"/>
          <w:numId w:val="19"/>
        </w:numPr>
        <w:contextualSpacing/>
        <w:rPr>
          <w:sz w:val="28"/>
          <w:szCs w:val="28"/>
        </w:rPr>
      </w:pPr>
      <w:r>
        <w:rPr>
          <w:sz w:val="28"/>
          <w:szCs w:val="28"/>
        </w:rPr>
        <w:t xml:space="preserve">о решениях, принятых Советом Палаты;  </w:t>
      </w:r>
    </w:p>
    <w:p w14:paraId="7429C36F" w14:textId="0F9EAE97" w:rsidR="009C13E4" w:rsidRDefault="00000000">
      <w:pPr>
        <w:pStyle w:val="25"/>
        <w:numPr>
          <w:ilvl w:val="0"/>
          <w:numId w:val="19"/>
        </w:numPr>
        <w:contextualSpacing/>
      </w:pPr>
      <w:r>
        <w:rPr>
          <w:sz w:val="28"/>
          <w:szCs w:val="28"/>
        </w:rPr>
        <w:t>о сделках Палаты, в совершении которых имеется заинтересованность членов Совета Палаты.</w:t>
      </w:r>
      <w:r>
        <w:t xml:space="preserve"> </w:t>
      </w:r>
    </w:p>
    <w:p w14:paraId="013B684C" w14:textId="77777777" w:rsidR="009C13E4" w:rsidRDefault="009C13E4">
      <w:pPr>
        <w:pStyle w:val="25"/>
        <w:ind w:firstLine="0"/>
        <w:contextualSpacing/>
      </w:pPr>
    </w:p>
    <w:p w14:paraId="5F1CDF88" w14:textId="77777777" w:rsidR="009C13E4" w:rsidRDefault="00000000">
      <w:pPr>
        <w:pStyle w:val="25"/>
        <w:ind w:firstLine="0"/>
        <w:contextualSpacing/>
        <w:jc w:val="center"/>
        <w:rPr>
          <w:b/>
          <w:bCs/>
          <w:sz w:val="28"/>
          <w:szCs w:val="28"/>
        </w:rPr>
      </w:pPr>
      <w:r>
        <w:rPr>
          <w:b/>
          <w:bCs/>
          <w:sz w:val="28"/>
          <w:szCs w:val="28"/>
        </w:rPr>
        <w:t xml:space="preserve">4. ИМУЩЕСТВО ПАЛАТЫ </w:t>
      </w:r>
    </w:p>
    <w:p w14:paraId="71B85FE3" w14:textId="77777777" w:rsidR="009C13E4" w:rsidRDefault="009C13E4">
      <w:pPr>
        <w:pStyle w:val="25"/>
        <w:ind w:firstLine="0"/>
        <w:contextualSpacing/>
        <w:jc w:val="center"/>
        <w:rPr>
          <w:b/>
          <w:bCs/>
          <w:sz w:val="28"/>
          <w:szCs w:val="28"/>
        </w:rPr>
      </w:pPr>
    </w:p>
    <w:p w14:paraId="494379F4" w14:textId="559C8BD4" w:rsidR="009C13E4" w:rsidRDefault="00000000">
      <w:pPr>
        <w:pStyle w:val="25"/>
        <w:ind w:firstLine="0"/>
        <w:contextualSpacing/>
        <w:rPr>
          <w:sz w:val="28"/>
          <w:szCs w:val="28"/>
        </w:rPr>
      </w:pPr>
      <w:r>
        <w:rPr>
          <w:sz w:val="28"/>
          <w:szCs w:val="28"/>
        </w:rPr>
        <w:t xml:space="preserve">4.1. Имущество, переданное Палате и приобретенное Палатой в процессе ее деятельности, является собственностью Палаты. </w:t>
      </w:r>
    </w:p>
    <w:p w14:paraId="3CAA7476" w14:textId="727D2457" w:rsidR="009C13E4" w:rsidRDefault="00000000">
      <w:pPr>
        <w:pStyle w:val="25"/>
        <w:ind w:firstLine="0"/>
        <w:contextualSpacing/>
        <w:rPr>
          <w:sz w:val="28"/>
          <w:szCs w:val="28"/>
        </w:rPr>
      </w:pPr>
      <w:r>
        <w:rPr>
          <w:sz w:val="28"/>
          <w:szCs w:val="28"/>
        </w:rPr>
        <w:t xml:space="preserve">4.2. Имущество Палаты формируется за счет отчислений, осуществляемых адвокатами на общие нужды Палаты, грантов и благотворительной помощи (пожертвований), поступающих от юридических и физических лиц в порядке, установленном законодательством Российской Федерации. </w:t>
      </w:r>
    </w:p>
    <w:p w14:paraId="72429F24" w14:textId="59D4FB14" w:rsidR="009C13E4" w:rsidRDefault="00000000">
      <w:pPr>
        <w:pStyle w:val="25"/>
        <w:ind w:firstLine="0"/>
        <w:contextualSpacing/>
        <w:rPr>
          <w:sz w:val="28"/>
          <w:szCs w:val="28"/>
        </w:rPr>
      </w:pPr>
      <w:r>
        <w:rPr>
          <w:sz w:val="28"/>
          <w:szCs w:val="28"/>
        </w:rPr>
        <w:t xml:space="preserve">4.3. Каждый адвокат несет персональную ответственность перед Палатой за </w:t>
      </w:r>
      <w:r>
        <w:rPr>
          <w:sz w:val="28"/>
          <w:szCs w:val="28"/>
        </w:rPr>
        <w:lastRenderedPageBreak/>
        <w:t>своевременность, правильность и полноту внесения обязательных отчислений на общие нужды Палаты в порядке и в размерах, которые определяются Конференцией адвокатов Адвокатской палаты Хабаровского края.</w:t>
      </w:r>
    </w:p>
    <w:p w14:paraId="00E024D7" w14:textId="4A18ED83" w:rsidR="009C13E4" w:rsidRDefault="00000000">
      <w:pPr>
        <w:pStyle w:val="25"/>
        <w:ind w:firstLine="0"/>
        <w:contextualSpacing/>
        <w:rPr>
          <w:sz w:val="28"/>
          <w:szCs w:val="28"/>
        </w:rPr>
      </w:pPr>
      <w:r>
        <w:rPr>
          <w:sz w:val="28"/>
          <w:szCs w:val="28"/>
        </w:rPr>
        <w:t xml:space="preserve"> 4.4. Адвокат может поручить адвокатскому образованию, в котором</w:t>
      </w:r>
      <w:r w:rsidR="00206B72">
        <w:rPr>
          <w:sz w:val="28"/>
          <w:szCs w:val="28"/>
        </w:rPr>
        <w:t xml:space="preserve"> </w:t>
      </w:r>
      <w:r>
        <w:rPr>
          <w:sz w:val="28"/>
          <w:szCs w:val="28"/>
        </w:rPr>
        <w:t xml:space="preserve">он осуществляет адвокатскую деятельность, исполнение своих обязанностей по перечислению в Палату ежемесячных отчислений. Поручение адвокатом своей обязанности третьему лицу (адвокатскому образованию) по перечислению в Палату ежемесячных отчислений не освобождает адвоката от обязанности производить отчисления фактически. </w:t>
      </w:r>
    </w:p>
    <w:p w14:paraId="31F1E9DA" w14:textId="77777777" w:rsidR="009C13E4" w:rsidRDefault="00000000">
      <w:pPr>
        <w:pStyle w:val="25"/>
        <w:ind w:firstLine="0"/>
        <w:contextualSpacing/>
        <w:rPr>
          <w:sz w:val="28"/>
          <w:szCs w:val="28"/>
        </w:rPr>
      </w:pPr>
      <w:r>
        <w:rPr>
          <w:sz w:val="28"/>
          <w:szCs w:val="28"/>
        </w:rPr>
        <w:t xml:space="preserve">4.5. К затратам на общие нужды Палаты относятся расходы на  вознаграждение адвокатов, работающих в органах Адвокатской палаты,  компенсация этим адвокатам расходов, связанных с их работой в указанных  органах, расходы на заработную плату работников аппарата Адвокатской  палаты, материальное обеспечение деятельности Адвокатской палаты, а по  решению Совета Адвокатской палаты – расходы на выплату  дополнительного вознаграждения адвокатам, оказывающим юридическую  помощь гражданам Российской Федерации бесплатно в рамках  государственной системы бесплатной юридической помощи и (или)  участвующим в качестве защитников в уголовном судопроизводстве по  назначению органов дознания, органов предварительного следствия или суда  либо в качестве представителей в гражданском или административном  судопроизводстве по назначению суда, и иные расходы, предусмотренные  сметой Палаты. </w:t>
      </w:r>
    </w:p>
    <w:p w14:paraId="28A52E4F" w14:textId="77777777" w:rsidR="009C13E4" w:rsidRDefault="009C13E4">
      <w:pPr>
        <w:pStyle w:val="25"/>
        <w:ind w:firstLine="0"/>
        <w:contextualSpacing/>
        <w:rPr>
          <w:sz w:val="28"/>
          <w:szCs w:val="28"/>
        </w:rPr>
      </w:pPr>
    </w:p>
    <w:p w14:paraId="63EE5112" w14:textId="77777777" w:rsidR="009C13E4" w:rsidRDefault="00000000">
      <w:pPr>
        <w:pStyle w:val="25"/>
        <w:ind w:firstLine="0"/>
        <w:contextualSpacing/>
        <w:jc w:val="center"/>
        <w:rPr>
          <w:sz w:val="28"/>
          <w:szCs w:val="28"/>
        </w:rPr>
      </w:pPr>
      <w:r>
        <w:rPr>
          <w:b/>
          <w:bCs/>
          <w:sz w:val="28"/>
          <w:szCs w:val="28"/>
        </w:rPr>
        <w:t>5. ПРАВА И ОБЯЗАННОСТИ ЧЛЕНОВ ПАЛАТЫ</w:t>
      </w:r>
      <w:r>
        <w:rPr>
          <w:sz w:val="28"/>
          <w:szCs w:val="28"/>
        </w:rPr>
        <w:t xml:space="preserve"> </w:t>
      </w:r>
    </w:p>
    <w:p w14:paraId="48A902DB" w14:textId="77777777" w:rsidR="009C13E4" w:rsidRDefault="009C13E4">
      <w:pPr>
        <w:pStyle w:val="25"/>
        <w:ind w:firstLine="0"/>
        <w:contextualSpacing/>
        <w:jc w:val="center"/>
        <w:rPr>
          <w:sz w:val="28"/>
          <w:szCs w:val="28"/>
        </w:rPr>
      </w:pPr>
    </w:p>
    <w:p w14:paraId="16DF6F84" w14:textId="200EDDBB" w:rsidR="009C13E4" w:rsidRDefault="00000000">
      <w:pPr>
        <w:pStyle w:val="25"/>
        <w:ind w:firstLine="0"/>
        <w:contextualSpacing/>
        <w:rPr>
          <w:sz w:val="28"/>
          <w:szCs w:val="28"/>
        </w:rPr>
      </w:pPr>
      <w:r>
        <w:rPr>
          <w:sz w:val="28"/>
          <w:szCs w:val="28"/>
        </w:rPr>
        <w:t xml:space="preserve">5.1. Члены Палаты </w:t>
      </w:r>
      <w:r w:rsidR="00BF2F7F">
        <w:rPr>
          <w:sz w:val="28"/>
          <w:szCs w:val="28"/>
        </w:rPr>
        <w:t>вправе</w:t>
      </w:r>
      <w:r>
        <w:rPr>
          <w:sz w:val="28"/>
          <w:szCs w:val="28"/>
        </w:rPr>
        <w:t xml:space="preserve">: </w:t>
      </w:r>
    </w:p>
    <w:p w14:paraId="14C5DA45" w14:textId="77777777" w:rsidR="009C13E4" w:rsidRDefault="00000000">
      <w:pPr>
        <w:pStyle w:val="25"/>
        <w:numPr>
          <w:ilvl w:val="0"/>
          <w:numId w:val="20"/>
        </w:numPr>
        <w:contextualSpacing/>
        <w:rPr>
          <w:sz w:val="28"/>
          <w:szCs w:val="28"/>
        </w:rPr>
      </w:pPr>
      <w:r>
        <w:rPr>
          <w:sz w:val="28"/>
          <w:szCs w:val="28"/>
        </w:rPr>
        <w:t xml:space="preserve">участвовать в управлении делами Палаты; </w:t>
      </w:r>
    </w:p>
    <w:p w14:paraId="05534F34" w14:textId="77777777" w:rsidR="009C13E4" w:rsidRDefault="00000000">
      <w:pPr>
        <w:pStyle w:val="25"/>
        <w:numPr>
          <w:ilvl w:val="0"/>
          <w:numId w:val="20"/>
        </w:numPr>
        <w:contextualSpacing/>
        <w:rPr>
          <w:sz w:val="28"/>
          <w:szCs w:val="28"/>
        </w:rPr>
      </w:pPr>
      <w:r>
        <w:rPr>
          <w:sz w:val="28"/>
          <w:szCs w:val="28"/>
        </w:rPr>
        <w:t xml:space="preserve">получать информацию о деятельности Палаты; </w:t>
      </w:r>
    </w:p>
    <w:p w14:paraId="681231F7" w14:textId="77777777" w:rsidR="009C13E4" w:rsidRDefault="00000000">
      <w:pPr>
        <w:pStyle w:val="25"/>
        <w:numPr>
          <w:ilvl w:val="0"/>
          <w:numId w:val="20"/>
        </w:numPr>
        <w:contextualSpacing/>
        <w:rPr>
          <w:sz w:val="28"/>
          <w:szCs w:val="28"/>
        </w:rPr>
      </w:pPr>
      <w:r>
        <w:rPr>
          <w:sz w:val="28"/>
          <w:szCs w:val="28"/>
        </w:rPr>
        <w:t xml:space="preserve">по своему усмотрению прекратить членство в Палате; </w:t>
      </w:r>
    </w:p>
    <w:p w14:paraId="1D13B3CA" w14:textId="77777777" w:rsidR="009C13E4" w:rsidRDefault="00000000">
      <w:pPr>
        <w:pStyle w:val="25"/>
        <w:numPr>
          <w:ilvl w:val="0"/>
          <w:numId w:val="20"/>
        </w:numPr>
        <w:contextualSpacing/>
        <w:rPr>
          <w:sz w:val="28"/>
          <w:szCs w:val="28"/>
        </w:rPr>
      </w:pPr>
      <w:r>
        <w:rPr>
          <w:sz w:val="28"/>
          <w:szCs w:val="28"/>
        </w:rPr>
        <w:t xml:space="preserve">избирать и быть избранным в органы управления Палаты; </w:t>
      </w:r>
    </w:p>
    <w:p w14:paraId="17E504CE" w14:textId="395C9B66" w:rsidR="009C13E4" w:rsidRDefault="00000000">
      <w:pPr>
        <w:pStyle w:val="25"/>
        <w:numPr>
          <w:ilvl w:val="0"/>
          <w:numId w:val="20"/>
        </w:numPr>
        <w:contextualSpacing/>
        <w:rPr>
          <w:sz w:val="28"/>
          <w:szCs w:val="28"/>
        </w:rPr>
      </w:pPr>
      <w:r>
        <w:rPr>
          <w:sz w:val="28"/>
          <w:szCs w:val="28"/>
        </w:rPr>
        <w:t xml:space="preserve"> обращаться и вносить предложения в органы управления Палаты по любым вопросам, связанным с ее деятельностью; </w:t>
      </w:r>
    </w:p>
    <w:p w14:paraId="47F6240F" w14:textId="7A55349A" w:rsidR="009C13E4" w:rsidRDefault="00000000">
      <w:pPr>
        <w:pStyle w:val="25"/>
        <w:numPr>
          <w:ilvl w:val="0"/>
          <w:numId w:val="20"/>
        </w:numPr>
        <w:contextualSpacing/>
        <w:rPr>
          <w:sz w:val="28"/>
          <w:szCs w:val="28"/>
        </w:rPr>
      </w:pPr>
      <w:r>
        <w:rPr>
          <w:sz w:val="28"/>
          <w:szCs w:val="28"/>
        </w:rPr>
        <w:t>обжаловать решения органов Палаты в случаях и в</w:t>
      </w:r>
      <w:r w:rsidR="00206B72">
        <w:rPr>
          <w:sz w:val="28"/>
          <w:szCs w:val="28"/>
        </w:rPr>
        <w:t xml:space="preserve"> </w:t>
      </w:r>
      <w:r>
        <w:rPr>
          <w:sz w:val="28"/>
          <w:szCs w:val="28"/>
        </w:rPr>
        <w:t xml:space="preserve">порядке, предусмотренных законом; </w:t>
      </w:r>
    </w:p>
    <w:p w14:paraId="1A5853AB" w14:textId="01F15ED4" w:rsidR="00BF2F7F" w:rsidRPr="00BF2F7F" w:rsidRDefault="00000000" w:rsidP="00BF2F7F">
      <w:pPr>
        <w:pStyle w:val="25"/>
        <w:numPr>
          <w:ilvl w:val="0"/>
          <w:numId w:val="20"/>
        </w:numPr>
        <w:contextualSpacing/>
        <w:rPr>
          <w:sz w:val="28"/>
          <w:szCs w:val="28"/>
        </w:rPr>
      </w:pPr>
      <w:r>
        <w:rPr>
          <w:sz w:val="28"/>
          <w:szCs w:val="28"/>
        </w:rPr>
        <w:t xml:space="preserve"> реализовывать иные права, предусмотренные</w:t>
      </w:r>
      <w:r w:rsidR="00206B72">
        <w:rPr>
          <w:sz w:val="28"/>
          <w:szCs w:val="28"/>
        </w:rPr>
        <w:t xml:space="preserve"> </w:t>
      </w:r>
      <w:r>
        <w:rPr>
          <w:sz w:val="28"/>
          <w:szCs w:val="28"/>
        </w:rPr>
        <w:t>действующим законодательством Российской Федерации.</w:t>
      </w:r>
    </w:p>
    <w:p w14:paraId="0900C290" w14:textId="77777777" w:rsidR="00BF2F7F" w:rsidRDefault="00BF2F7F" w:rsidP="00BF2F7F">
      <w:pPr>
        <w:pStyle w:val="25"/>
        <w:ind w:left="709" w:firstLine="0"/>
        <w:contextualSpacing/>
        <w:rPr>
          <w:sz w:val="28"/>
          <w:szCs w:val="28"/>
        </w:rPr>
      </w:pPr>
    </w:p>
    <w:p w14:paraId="418AC848" w14:textId="6857BD29" w:rsidR="009C13E4" w:rsidRPr="00BF2F7F" w:rsidRDefault="00000000" w:rsidP="00BF2F7F">
      <w:pPr>
        <w:pStyle w:val="25"/>
        <w:ind w:firstLine="0"/>
        <w:contextualSpacing/>
        <w:rPr>
          <w:sz w:val="28"/>
          <w:szCs w:val="28"/>
        </w:rPr>
      </w:pPr>
      <w:r w:rsidRPr="00BF2F7F">
        <w:rPr>
          <w:sz w:val="28"/>
          <w:szCs w:val="28"/>
        </w:rPr>
        <w:t>5.2.</w:t>
      </w:r>
      <w:r w:rsidR="00206B72" w:rsidRPr="00BF2F7F">
        <w:rPr>
          <w:sz w:val="28"/>
          <w:szCs w:val="28"/>
        </w:rPr>
        <w:t xml:space="preserve"> </w:t>
      </w:r>
      <w:r w:rsidRPr="00BF2F7F">
        <w:rPr>
          <w:sz w:val="28"/>
          <w:szCs w:val="28"/>
        </w:rPr>
        <w:t xml:space="preserve">Члены Палаты обязаны: </w:t>
      </w:r>
    </w:p>
    <w:p w14:paraId="04323BAA" w14:textId="5D9B756E" w:rsidR="009C13E4" w:rsidRDefault="00000000">
      <w:pPr>
        <w:pStyle w:val="25"/>
        <w:numPr>
          <w:ilvl w:val="0"/>
          <w:numId w:val="22"/>
        </w:numPr>
        <w:contextualSpacing/>
        <w:rPr>
          <w:sz w:val="28"/>
          <w:szCs w:val="28"/>
        </w:rPr>
      </w:pPr>
      <w:r>
        <w:rPr>
          <w:sz w:val="28"/>
          <w:szCs w:val="28"/>
        </w:rPr>
        <w:t xml:space="preserve"> честно, разумно и добросовестно отстаивать права и законные интересы</w:t>
      </w:r>
      <w:r w:rsidR="00206B72">
        <w:rPr>
          <w:sz w:val="28"/>
          <w:szCs w:val="28"/>
        </w:rPr>
        <w:t xml:space="preserve"> </w:t>
      </w:r>
      <w:r>
        <w:rPr>
          <w:sz w:val="28"/>
          <w:szCs w:val="28"/>
        </w:rPr>
        <w:t xml:space="preserve">доверителей всеми не запрещенными законодательством Российской Федерации средствами; </w:t>
      </w:r>
    </w:p>
    <w:p w14:paraId="09B84EEE" w14:textId="3554C095" w:rsidR="009C13E4" w:rsidRDefault="00000000">
      <w:pPr>
        <w:pStyle w:val="25"/>
        <w:numPr>
          <w:ilvl w:val="0"/>
          <w:numId w:val="22"/>
        </w:numPr>
        <w:contextualSpacing/>
        <w:rPr>
          <w:sz w:val="28"/>
          <w:szCs w:val="28"/>
        </w:rPr>
      </w:pPr>
      <w:r>
        <w:rPr>
          <w:sz w:val="28"/>
          <w:szCs w:val="28"/>
        </w:rPr>
        <w:t xml:space="preserve">постоянно совершенствовать свои знания самостоятельно и повышать свой профессиональный уровень в порядке, установленном Федеральной </w:t>
      </w:r>
      <w:r>
        <w:rPr>
          <w:sz w:val="28"/>
          <w:szCs w:val="28"/>
        </w:rPr>
        <w:lastRenderedPageBreak/>
        <w:t xml:space="preserve">палатой адвокатов Российской Федерации и Адвокатской палатой Хабаровского края; </w:t>
      </w:r>
    </w:p>
    <w:p w14:paraId="7EB8A360" w14:textId="5CDBC3D7" w:rsidR="009C13E4" w:rsidRDefault="00000000">
      <w:pPr>
        <w:pStyle w:val="25"/>
        <w:numPr>
          <w:ilvl w:val="0"/>
          <w:numId w:val="22"/>
        </w:numPr>
        <w:contextualSpacing/>
        <w:rPr>
          <w:sz w:val="28"/>
          <w:szCs w:val="28"/>
        </w:rPr>
      </w:pPr>
      <w:r>
        <w:rPr>
          <w:sz w:val="28"/>
          <w:szCs w:val="28"/>
        </w:rPr>
        <w:t xml:space="preserve">исполнять решения органов Адвокатской палаты Хабаровского края и Федеральной палаты адвокатов Российской Федерации, принятые в пределах их компетенции; </w:t>
      </w:r>
    </w:p>
    <w:p w14:paraId="0C608C72" w14:textId="224B44F3" w:rsidR="009C13E4" w:rsidRDefault="00000000">
      <w:pPr>
        <w:pStyle w:val="25"/>
        <w:numPr>
          <w:ilvl w:val="0"/>
          <w:numId w:val="22"/>
        </w:numPr>
        <w:contextualSpacing/>
        <w:rPr>
          <w:sz w:val="28"/>
          <w:szCs w:val="28"/>
        </w:rPr>
      </w:pPr>
      <w:r>
        <w:rPr>
          <w:sz w:val="28"/>
          <w:szCs w:val="28"/>
        </w:rPr>
        <w:t>производить отчисления на общие нужды Палаты в порядке и в размерах, которые определяются Конференцией адвокатов Хабаровского края</w:t>
      </w:r>
      <w:r w:rsidR="00782B02">
        <w:rPr>
          <w:sz w:val="28"/>
          <w:szCs w:val="28"/>
        </w:rPr>
        <w:t>, а также отчислять средства на общие нужды Федеральной палаты адвокатов</w:t>
      </w:r>
      <w:r>
        <w:rPr>
          <w:sz w:val="28"/>
          <w:szCs w:val="28"/>
        </w:rPr>
        <w:t xml:space="preserve">; </w:t>
      </w:r>
    </w:p>
    <w:p w14:paraId="6EF89A8C" w14:textId="1A4F23DB" w:rsidR="009C13E4" w:rsidRDefault="00000000">
      <w:pPr>
        <w:pStyle w:val="25"/>
        <w:numPr>
          <w:ilvl w:val="0"/>
          <w:numId w:val="22"/>
        </w:numPr>
        <w:contextualSpacing/>
        <w:rPr>
          <w:sz w:val="28"/>
          <w:szCs w:val="28"/>
        </w:rPr>
      </w:pPr>
      <w:r>
        <w:rPr>
          <w:sz w:val="28"/>
          <w:szCs w:val="28"/>
        </w:rPr>
        <w:t xml:space="preserve"> осуществлять страхование риска своей профессиональной имущественной ответственности при установлении этой обязанности федеральным законом; </w:t>
      </w:r>
    </w:p>
    <w:p w14:paraId="524DE259" w14:textId="6C70BF51" w:rsidR="009C13E4" w:rsidRDefault="00000000">
      <w:pPr>
        <w:pStyle w:val="25"/>
        <w:numPr>
          <w:ilvl w:val="0"/>
          <w:numId w:val="22"/>
        </w:numPr>
        <w:contextualSpacing/>
        <w:rPr>
          <w:sz w:val="28"/>
          <w:szCs w:val="28"/>
        </w:rPr>
      </w:pPr>
      <w:r>
        <w:rPr>
          <w:sz w:val="28"/>
          <w:szCs w:val="28"/>
        </w:rPr>
        <w:t>выполнять требования Федерального закона «Об</w:t>
      </w:r>
      <w:r w:rsidR="00BF2F7F">
        <w:rPr>
          <w:sz w:val="28"/>
          <w:szCs w:val="28"/>
        </w:rPr>
        <w:t xml:space="preserve"> </w:t>
      </w:r>
      <w:r>
        <w:rPr>
          <w:sz w:val="28"/>
          <w:szCs w:val="28"/>
        </w:rPr>
        <w:t xml:space="preserve">адвокатской деятельности и адвокатуре в Российской Федерации», а также соблюдать Кодекс профессиональной этики адвоката; </w:t>
      </w:r>
    </w:p>
    <w:p w14:paraId="10F142FB" w14:textId="77777777" w:rsidR="009C13E4" w:rsidRDefault="00000000">
      <w:pPr>
        <w:pStyle w:val="25"/>
        <w:numPr>
          <w:ilvl w:val="0"/>
          <w:numId w:val="22"/>
        </w:numPr>
        <w:contextualSpacing/>
        <w:rPr>
          <w:sz w:val="28"/>
          <w:szCs w:val="28"/>
        </w:rPr>
      </w:pPr>
      <w:r>
        <w:rPr>
          <w:sz w:val="28"/>
          <w:szCs w:val="28"/>
        </w:rPr>
        <w:t xml:space="preserve">соблюдать положения настоящего Устава; </w:t>
      </w:r>
    </w:p>
    <w:p w14:paraId="12A35813" w14:textId="3C6880B6" w:rsidR="009C13E4" w:rsidRDefault="00000000">
      <w:pPr>
        <w:pStyle w:val="25"/>
        <w:numPr>
          <w:ilvl w:val="0"/>
          <w:numId w:val="22"/>
        </w:numPr>
        <w:contextualSpacing/>
        <w:rPr>
          <w:sz w:val="28"/>
          <w:szCs w:val="28"/>
        </w:rPr>
      </w:pPr>
      <w:r>
        <w:rPr>
          <w:sz w:val="28"/>
          <w:szCs w:val="28"/>
        </w:rPr>
        <w:t xml:space="preserve">исполнять другие обязанности, предусмотренные законодательством об адвокатской деятельности и адвокатуре. </w:t>
      </w:r>
    </w:p>
    <w:p w14:paraId="1F768FEB" w14:textId="7398FFD3" w:rsidR="009C13E4" w:rsidRDefault="00000000">
      <w:pPr>
        <w:pStyle w:val="25"/>
        <w:ind w:firstLine="0"/>
        <w:contextualSpacing/>
        <w:rPr>
          <w:sz w:val="28"/>
          <w:szCs w:val="28"/>
        </w:rPr>
      </w:pPr>
      <w:r>
        <w:rPr>
          <w:sz w:val="28"/>
          <w:szCs w:val="28"/>
        </w:rPr>
        <w:t>5.3. За неисполнение либо ненадлежащее исполнение</w:t>
      </w:r>
      <w:r w:rsidR="003414C1">
        <w:rPr>
          <w:sz w:val="28"/>
          <w:szCs w:val="28"/>
        </w:rPr>
        <w:t xml:space="preserve"> </w:t>
      </w:r>
      <w:r>
        <w:rPr>
          <w:sz w:val="28"/>
          <w:szCs w:val="28"/>
        </w:rPr>
        <w:t>своих профессиональных</w:t>
      </w:r>
      <w:r w:rsidR="003414C1">
        <w:rPr>
          <w:sz w:val="28"/>
          <w:szCs w:val="28"/>
        </w:rPr>
        <w:t xml:space="preserve"> </w:t>
      </w:r>
      <w:r>
        <w:rPr>
          <w:sz w:val="28"/>
          <w:szCs w:val="28"/>
        </w:rPr>
        <w:t xml:space="preserve">обязанностей адвокат несет ответственность, предусмотренную Федеральным законом «Об адвокатской деятельности и адвокатуре в Российской Федерации» и Кодексом профессиональной этики адвоката. </w:t>
      </w:r>
    </w:p>
    <w:p w14:paraId="227BFAFF" w14:textId="77777777" w:rsidR="009C13E4" w:rsidRDefault="009C13E4">
      <w:pPr>
        <w:pStyle w:val="25"/>
        <w:ind w:firstLine="0"/>
        <w:contextualSpacing/>
        <w:rPr>
          <w:b/>
          <w:bCs/>
          <w:sz w:val="28"/>
          <w:szCs w:val="28"/>
        </w:rPr>
      </w:pPr>
    </w:p>
    <w:p w14:paraId="0958CD33" w14:textId="77777777" w:rsidR="009C13E4" w:rsidRDefault="00000000">
      <w:pPr>
        <w:spacing w:line="240" w:lineRule="auto"/>
        <w:ind w:firstLine="567"/>
        <w:contextualSpacing/>
        <w:jc w:val="center"/>
        <w:rPr>
          <w:b/>
          <w:sz w:val="28"/>
          <w:szCs w:val="28"/>
        </w:rPr>
      </w:pPr>
      <w:r>
        <w:rPr>
          <w:b/>
          <w:sz w:val="28"/>
          <w:szCs w:val="28"/>
        </w:rPr>
        <w:t>6. ОСНОВАНИЯ И ПОРЯДОК ПРИОБРЕТЕНИЯ И ПРЕКРАЩЕНИЯ</w:t>
      </w:r>
    </w:p>
    <w:p w14:paraId="2EC4D8B9" w14:textId="25A49B01" w:rsidR="009C13E4" w:rsidRDefault="00000000">
      <w:pPr>
        <w:spacing w:line="240" w:lineRule="auto"/>
        <w:ind w:firstLine="567"/>
        <w:contextualSpacing/>
        <w:jc w:val="center"/>
        <w:rPr>
          <w:b/>
          <w:bCs/>
          <w:sz w:val="28"/>
          <w:szCs w:val="28"/>
        </w:rPr>
      </w:pPr>
      <w:r>
        <w:rPr>
          <w:b/>
          <w:sz w:val="28"/>
          <w:szCs w:val="28"/>
        </w:rPr>
        <w:t>ЧЛЕНСТВА В ПАЛАТЕ</w:t>
      </w:r>
    </w:p>
    <w:p w14:paraId="50BAF7B7" w14:textId="77777777" w:rsidR="009C13E4" w:rsidRDefault="009C13E4">
      <w:pPr>
        <w:spacing w:line="240" w:lineRule="auto"/>
        <w:ind w:firstLine="567"/>
        <w:contextualSpacing/>
        <w:jc w:val="both"/>
        <w:rPr>
          <w:b/>
          <w:bCs/>
          <w:sz w:val="28"/>
          <w:szCs w:val="28"/>
        </w:rPr>
      </w:pPr>
    </w:p>
    <w:p w14:paraId="2FBDFE66" w14:textId="77777777" w:rsidR="009C13E4" w:rsidRDefault="0000000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6.1. Палата открыта для вступления в нее новых членов. </w:t>
      </w:r>
    </w:p>
    <w:p w14:paraId="26D55D82" w14:textId="2DB7FD08" w:rsidR="009C13E4" w:rsidRDefault="0000000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6.2. Членами Палаты </w:t>
      </w:r>
      <w:r w:rsidR="006243C0">
        <w:rPr>
          <w:rFonts w:ascii="Times New Roman" w:eastAsia="Times New Roman" w:hAnsi="Times New Roman" w:cs="Times New Roman"/>
          <w:sz w:val="28"/>
          <w:szCs w:val="28"/>
        </w:rPr>
        <w:t>являются адвокаты, получившие на территории Хабаровского края в установленном порядке статус адвоката, адвокаты, статус которых возобновлен Советом Адвокатской палаты Хабаровского края</w:t>
      </w:r>
      <w:r w:rsidR="00DD6981">
        <w:rPr>
          <w:rFonts w:ascii="Times New Roman" w:eastAsia="Times New Roman" w:hAnsi="Times New Roman" w:cs="Times New Roman"/>
          <w:sz w:val="28"/>
          <w:szCs w:val="28"/>
        </w:rPr>
        <w:t>, а также адвокаты, принятые в Палату в порядке изменения членства.</w:t>
      </w:r>
    </w:p>
    <w:p w14:paraId="6270FE85" w14:textId="52A0BF03" w:rsidR="009C13E4" w:rsidRDefault="00000000">
      <w:pPr>
        <w:pStyle w:val="a3"/>
        <w:rPr>
          <w:rFonts w:ascii="Times New Roman" w:eastAsia="Times New Roman" w:hAnsi="Times New Roman" w:cs="Times New Roman"/>
          <w:sz w:val="28"/>
          <w:szCs w:val="28"/>
        </w:rPr>
      </w:pPr>
      <w:r>
        <w:rPr>
          <w:rFonts w:ascii="Times New Roman" w:eastAsia="Times New Roman" w:hAnsi="Times New Roman" w:cs="Times New Roman"/>
          <w:sz w:val="28"/>
          <w:szCs w:val="28"/>
        </w:rPr>
        <w:t>6.3. Претендент, успешно сдавший квалификационный экзамен, принесший присягу адвоката, становится членом Палаты</w:t>
      </w:r>
      <w:r w:rsidR="00DD6981">
        <w:rPr>
          <w:rFonts w:ascii="Times New Roman" w:eastAsia="Times New Roman" w:hAnsi="Times New Roman" w:cs="Times New Roman"/>
          <w:sz w:val="28"/>
          <w:szCs w:val="28"/>
        </w:rPr>
        <w:t>.</w:t>
      </w:r>
    </w:p>
    <w:p w14:paraId="0DBA9141" w14:textId="7805B0C6"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DD6981">
        <w:rPr>
          <w:rFonts w:ascii="Times New Roman" w:eastAsia="Times New Roman" w:hAnsi="Times New Roman" w:cs="Times New Roman"/>
          <w:sz w:val="28"/>
          <w:szCs w:val="28"/>
        </w:rPr>
        <w:t>4</w:t>
      </w:r>
      <w:r>
        <w:rPr>
          <w:rFonts w:ascii="Times New Roman" w:eastAsia="Times New Roman" w:hAnsi="Times New Roman" w:cs="Times New Roman"/>
          <w:sz w:val="28"/>
          <w:szCs w:val="28"/>
        </w:rPr>
        <w:t>. Совет Адвокатской палаты Хабаровского края после получения от лица, имеющего статус адвоката, уведомления</w:t>
      </w:r>
      <w:r w:rsidR="00DD6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 намерении стать членом Адвокатской палаты Хабаровского края </w:t>
      </w:r>
      <w:r w:rsidR="006C67D3">
        <w:rPr>
          <w:rFonts w:ascii="Times New Roman" w:eastAsia="Times New Roman" w:hAnsi="Times New Roman" w:cs="Times New Roman"/>
          <w:sz w:val="28"/>
          <w:szCs w:val="28"/>
        </w:rPr>
        <w:t xml:space="preserve">в месячный срок </w:t>
      </w:r>
      <w:r>
        <w:rPr>
          <w:rFonts w:ascii="Times New Roman" w:eastAsia="Times New Roman" w:hAnsi="Times New Roman" w:cs="Times New Roman"/>
          <w:sz w:val="28"/>
          <w:szCs w:val="28"/>
        </w:rPr>
        <w:t xml:space="preserve">проверяет сведения об адвокате и выносит решение о приеме данного адвоката в члены Адвокатской палаты Хабаровского края. Об указанном решении Совет Палаты уведомляет территориальный орган юстиции и адвоката в </w:t>
      </w:r>
      <w:r w:rsidR="006C67D3">
        <w:rPr>
          <w:rFonts w:ascii="Times New Roman" w:eastAsia="Times New Roman" w:hAnsi="Times New Roman" w:cs="Times New Roman"/>
          <w:sz w:val="28"/>
          <w:szCs w:val="28"/>
        </w:rPr>
        <w:t>пятидневный</w:t>
      </w:r>
      <w:r>
        <w:rPr>
          <w:rFonts w:ascii="Times New Roman" w:eastAsia="Times New Roman" w:hAnsi="Times New Roman" w:cs="Times New Roman"/>
          <w:sz w:val="28"/>
          <w:szCs w:val="28"/>
        </w:rPr>
        <w:t xml:space="preserve"> срок со дня принятия решения. </w:t>
      </w:r>
    </w:p>
    <w:p w14:paraId="49633491" w14:textId="59032525"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1E42">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После получения статуса адвоката, либо внесения сведений об  адвокате в </w:t>
      </w:r>
      <w:r w:rsidR="006C67D3">
        <w:rPr>
          <w:rFonts w:ascii="Times New Roman" w:eastAsia="Times New Roman" w:hAnsi="Times New Roman" w:cs="Times New Roman"/>
          <w:sz w:val="28"/>
          <w:szCs w:val="28"/>
        </w:rPr>
        <w:t>Единый государственный</w:t>
      </w:r>
      <w:r>
        <w:rPr>
          <w:rFonts w:ascii="Times New Roman" w:eastAsia="Times New Roman" w:hAnsi="Times New Roman" w:cs="Times New Roman"/>
          <w:sz w:val="28"/>
          <w:szCs w:val="28"/>
        </w:rPr>
        <w:t xml:space="preserve"> реестр </w:t>
      </w:r>
      <w:r w:rsidR="006C67D3">
        <w:rPr>
          <w:rFonts w:ascii="Times New Roman" w:eastAsia="Times New Roman" w:hAnsi="Times New Roman" w:cs="Times New Roman"/>
          <w:sz w:val="28"/>
          <w:szCs w:val="28"/>
        </w:rPr>
        <w:t xml:space="preserve">адвокатов </w:t>
      </w:r>
      <w:r>
        <w:rPr>
          <w:rFonts w:ascii="Times New Roman" w:eastAsia="Times New Roman" w:hAnsi="Times New Roman" w:cs="Times New Roman"/>
          <w:sz w:val="28"/>
          <w:szCs w:val="28"/>
        </w:rPr>
        <w:t xml:space="preserve">после изменения им членства в адвокатской  палате, либо возобновления статуса, при изменении членства в адвокатском  образовании, при переходе из филиала, созданного адвокатским  </w:t>
      </w:r>
      <w:r>
        <w:rPr>
          <w:rFonts w:ascii="Times New Roman" w:eastAsia="Times New Roman" w:hAnsi="Times New Roman" w:cs="Times New Roman"/>
          <w:sz w:val="28"/>
          <w:szCs w:val="28"/>
        </w:rPr>
        <w:lastRenderedPageBreak/>
        <w:t xml:space="preserve">образованием субъекта Российской Федерации на территории Хабаровского края  в другой филиал, также созданный на территории Хабаровского края, а также в  случае учреждения самостоятельного адвокатского образования на  территории Хабаровского края адвокат обязан уведомить Совет Палаты об  избранной им форме адвокатского образования в течение трех месяцев со дня  наступления указанных обстоятельств. </w:t>
      </w:r>
    </w:p>
    <w:p w14:paraId="7DE4833A" w14:textId="7DDACAD3"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1E42">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Адвокат, принявший решение об изменении членства в Адвокатской палате Хабаровского края на членство в адвокатской палате другого субъекта Российской Федерации, уведомляет об этом заказным письмом Совет Адвокатской палаты Хабаровского края. Об указанном решении адвоката Совет Палаты уведомляет территориальный орган юстиции для исключения сведений об адвокате из </w:t>
      </w:r>
      <w:r w:rsidR="006C67D3">
        <w:rPr>
          <w:rFonts w:ascii="Times New Roman" w:eastAsia="Times New Roman" w:hAnsi="Times New Roman" w:cs="Times New Roman"/>
          <w:sz w:val="28"/>
          <w:szCs w:val="28"/>
        </w:rPr>
        <w:t>Единого государственного</w:t>
      </w:r>
      <w:r>
        <w:rPr>
          <w:rFonts w:ascii="Times New Roman" w:eastAsia="Times New Roman" w:hAnsi="Times New Roman" w:cs="Times New Roman"/>
          <w:sz w:val="28"/>
          <w:szCs w:val="28"/>
        </w:rPr>
        <w:t xml:space="preserve"> реестра</w:t>
      </w:r>
      <w:r w:rsidR="002C122C">
        <w:rPr>
          <w:rFonts w:ascii="Times New Roman" w:eastAsia="Times New Roman" w:hAnsi="Times New Roman" w:cs="Times New Roman"/>
          <w:sz w:val="28"/>
          <w:szCs w:val="28"/>
        </w:rPr>
        <w:t xml:space="preserve"> адвокатов</w:t>
      </w:r>
      <w:r>
        <w:rPr>
          <w:rFonts w:ascii="Times New Roman" w:eastAsia="Times New Roman" w:hAnsi="Times New Roman" w:cs="Times New Roman"/>
          <w:sz w:val="28"/>
          <w:szCs w:val="28"/>
        </w:rPr>
        <w:t xml:space="preserve">. </w:t>
      </w:r>
    </w:p>
    <w:p w14:paraId="428B3F22" w14:textId="250A029B"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1E42">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Статус адвоката может быть приостановлен по основаниям, указанным в статье 16 Федерального закона «Об адвокатской деятельности и адвокатуре в Российской Федерации». Решение о приостановлении статуса адвоката принимает Совет Палаты. </w:t>
      </w:r>
    </w:p>
    <w:p w14:paraId="7301C6F4" w14:textId="43AFF0B3"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1E42">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После прекращения действия оснований приостановления статуса адвоката статус адвоката возобновляется по решению Совета Палаты на основании личного заявления адвоката, статус которого был приостановлен.  </w:t>
      </w:r>
    </w:p>
    <w:p w14:paraId="263A630C" w14:textId="6618AB28"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51E42">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Статус адвоката может быть прекращен по основаниям, указанным в статье 17 Федерального закона «Об адвокатской деятельности и адвокатуре в Российской Федерации». </w:t>
      </w:r>
    </w:p>
    <w:p w14:paraId="28F6861F" w14:textId="77777777" w:rsidR="009C13E4" w:rsidRDefault="009C13E4">
      <w:pPr>
        <w:pStyle w:val="a3"/>
        <w:jc w:val="both"/>
        <w:rPr>
          <w:rFonts w:ascii="Times New Roman" w:eastAsia="Times New Roman" w:hAnsi="Times New Roman" w:cs="Times New Roman"/>
          <w:sz w:val="28"/>
          <w:szCs w:val="28"/>
        </w:rPr>
      </w:pPr>
    </w:p>
    <w:p w14:paraId="14842709" w14:textId="77777777" w:rsidR="009C13E4" w:rsidRDefault="00000000">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7. ОРГАНЫ ПАЛАТЫ</w:t>
      </w:r>
    </w:p>
    <w:p w14:paraId="2CDA3A98" w14:textId="77777777" w:rsidR="009C13E4" w:rsidRDefault="00000000">
      <w:pPr>
        <w:pStyle w:val="a3"/>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14:paraId="4B06A725" w14:textId="1E63C1C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 Органами управления Палатой являются Конференция</w:t>
      </w:r>
      <w:r w:rsidR="00DD6981">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адвокатов Адвокатской палаты Хабаровского края (именуемая далее также «Конференция адвокатов»), Совет Адвокатской палаты Хабаровского края (именуемый далее также «Совет Палаты»). В Палате также создаются Квалификационная и Ревизионная комиссии. </w:t>
      </w:r>
    </w:p>
    <w:p w14:paraId="59470CAF" w14:textId="740DBCB1"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7.2. Решения органов Палаты, принятые в пределах их компетенции, обязательны для всех членов Палаты. </w:t>
      </w:r>
    </w:p>
    <w:p w14:paraId="15BE720A" w14:textId="557F113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7.3. Высшим органом управления Палатой является Конференция адвокатов Адвокатской палаты Хабаровского края. Конференция адвокатов созывается не реже одного раза в год и считается правомочной, если в ее работе принимают участие не менее двух третей делегатов Конференции. </w:t>
      </w:r>
    </w:p>
    <w:p w14:paraId="4629A2A7"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 К компетенции Конференции адвокатов относятся: </w:t>
      </w:r>
    </w:p>
    <w:p w14:paraId="4651C346"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7.4.1. формирование Совета Палаты, в том числе избрание новых  членов Совета и прекращение полномочий членов Совета, подлежащих  замене, в соответствии с процедурой обновления (ротации) Совета,  предусмотренной Федеральным законом «Об адвокатской деятельности и  адвокатуре в Российской Федерации», принятие решений о досрочном  прекращении полномочий членов Совета, а </w:t>
      </w:r>
      <w:r>
        <w:rPr>
          <w:rFonts w:ascii="Times New Roman" w:eastAsia="Times New Roman" w:hAnsi="Times New Roman" w:cs="Times New Roman"/>
          <w:sz w:val="28"/>
          <w:szCs w:val="28"/>
        </w:rPr>
        <w:lastRenderedPageBreak/>
        <w:t xml:space="preserve">также утверждение решений  Совета о досрочном прекращении полномочий членов Совета, статус  адвоката которых был прекращен или приостановлен; </w:t>
      </w:r>
    </w:p>
    <w:p w14:paraId="49BD2FC4" w14:textId="7BCCB2EC" w:rsidR="009C13E4" w:rsidRDefault="00000000">
      <w:pPr>
        <w:pStyle w:val="a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7.4.2. избрание членов Ревизионной комиссии и избрание членов Квалификационной комиссии из числа адвокатов; </w:t>
      </w:r>
    </w:p>
    <w:p w14:paraId="79DE5C26" w14:textId="76F909F5"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7.4.3. избрание представителя или представителей на Всероссийский съезд адвокатов; </w:t>
      </w:r>
    </w:p>
    <w:p w14:paraId="628217DC" w14:textId="3545BECB"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7.4.4. определение размера обязательных отчислений адвокатов на общие нужды Палаты; </w:t>
      </w:r>
    </w:p>
    <w:p w14:paraId="33DA4F14"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7.4.5. утверждение сметы расходов на содержание Палаты; </w:t>
      </w:r>
    </w:p>
    <w:p w14:paraId="59188B47" w14:textId="06C456E2"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7.4.6. утверждение отчета Ревизионной комиссии о результатах ревизии финансово-хозяйственной деятельности Палаты; </w:t>
      </w:r>
    </w:p>
    <w:p w14:paraId="1DA41AE8" w14:textId="4FB54F68"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7.4.7. утверждение отчетов Совета Палаты, в том числе об исполнении сметы расходов на содержание Палаты; </w:t>
      </w:r>
    </w:p>
    <w:p w14:paraId="3BA8F047"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7.4.8. утверждение регламента Конференции адвокатов; </w:t>
      </w:r>
    </w:p>
    <w:p w14:paraId="5B169DE5"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7.4.9. определение места нахождения Совета Палаты; </w:t>
      </w:r>
    </w:p>
    <w:p w14:paraId="0DB44CAF"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7.4.10. создание целевых фондов Палаты; </w:t>
      </w:r>
    </w:p>
    <w:p w14:paraId="58EE9E07"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7.4.11. установление мер поощрения адвокатов; </w:t>
      </w:r>
    </w:p>
    <w:p w14:paraId="5531652F" w14:textId="79B42491"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7.4.12. принятие иных решений в соответствии c Федеральным законом «Об адвокатской деятельности и адвокатуре в Российской Федерации».  </w:t>
      </w:r>
    </w:p>
    <w:p w14:paraId="63039277" w14:textId="62D2711C" w:rsidR="009C13E4" w:rsidRDefault="00000000">
      <w:pPr>
        <w:pStyle w:val="a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7.5. Решения Конференции адвокатов принимаются простым большинством голосов делегатов, участвующих в Конференции. </w:t>
      </w:r>
      <w:r w:rsidR="00B117C6">
        <w:rPr>
          <w:rFonts w:ascii="Times New Roman" w:eastAsia="Times New Roman" w:hAnsi="Times New Roman" w:cs="Times New Roman"/>
          <w:sz w:val="28"/>
          <w:szCs w:val="28"/>
        </w:rPr>
        <w:t xml:space="preserve">Голосование по всем вопросам открытое, если иное не предусмотрено </w:t>
      </w:r>
      <w:r w:rsidR="00B117C6">
        <w:rPr>
          <w:sz w:val="28"/>
          <w:szCs w:val="28"/>
        </w:rPr>
        <w:t>Федеральным законом от 31.05.2002 № 63-ФЗ «Об адвокатской деятельности и адвокатуре в Российской Федерации».</w:t>
      </w:r>
    </w:p>
    <w:p w14:paraId="1B16C9A2"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7.6. Совет Палаты является коллегиальным исполнительным органом Палаты. </w:t>
      </w:r>
    </w:p>
    <w:p w14:paraId="5441FCA1" w14:textId="025D48D3"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7.7. Совет избирается Конференцией адвокатов тайным голосованием в  количестве </w:t>
      </w:r>
      <w:r w:rsidR="006C67D3">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человек из состава членов Палаты и подлежит  обновлению (ротации) один раз в два года на одну треть в порядке,  установленном пунктом 2 статьи 31 Федерального закона «Об адвокатской деятельности и адвокатуре в Российской Федерации». Одно и то же лицо не может одновременно быть членом Совета и членом Квалификационной комиссии. </w:t>
      </w:r>
    </w:p>
    <w:p w14:paraId="02858FD9"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 Совет Палаты: </w:t>
      </w:r>
    </w:p>
    <w:p w14:paraId="58EC25C3"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7.8.1. избирает из своего состава Президента Палаты, за исключением  случая, предусмотренного пунктом 6.1 статьи 31 Федерального закона «Об  адвокатской деятельности и адвокатуре в Российской Федерации», сроком на  четыре года и по его представлению одного или нескольких вице-президентов сроком на два года, определяет полномочия Президента и вице-президентов, а также по представлению Президента прекращает полномочия  вице-президентов досрочно. Лицо, занимавшее должность Президента  Палаты в течение двух сроков, вновь может занять указанную должность  исключительно путем избрания его на должность Президента Палаты на  Конференции адвокатов в порядке, установленном пунктом 6.1 статьи 31  Федерального закона «Об адвокатской деятельности и адвокатуре в  Российской Федерации» и пунктом 7.12 настоящего Устава; </w:t>
      </w:r>
    </w:p>
    <w:p w14:paraId="767190F1" w14:textId="1FFA31EE"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7.8.2. в период между конференциями адвокатов принимает решения о досрочном прекращении полномочий членов Совета, статус адвоката которых прекращен или приостановлен. Данные решения вносятся на утверждение очередной Конференции адвокатов; </w:t>
      </w:r>
    </w:p>
    <w:p w14:paraId="30150098" w14:textId="60BC7E49" w:rsidR="00DE68B7" w:rsidRDefault="00000000" w:rsidP="00DE68B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DE68B7">
        <w:rPr>
          <w:rFonts w:ascii="Times New Roman" w:eastAsia="Times New Roman" w:hAnsi="Times New Roman" w:cs="Times New Roman"/>
          <w:sz w:val="28"/>
          <w:szCs w:val="28"/>
        </w:rPr>
        <w:t xml:space="preserve">.8.3. созывает не реже одного раза в год Конференцию адвокатов, формирует ее повестку дня; </w:t>
      </w:r>
    </w:p>
    <w:p w14:paraId="7DD25BFE" w14:textId="4CB52F4A" w:rsidR="009C13E4" w:rsidRDefault="00DE68B7">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7.8.4. определяет норму представительства на Конференцию адвокатов и порядок избрания делегатов; </w:t>
      </w:r>
    </w:p>
    <w:p w14:paraId="0A201597" w14:textId="1288FE30"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обеспечивает доступность юридической помощи на всей территории Хабаровского края, в том числе юридической помощи, оказываемой гражданам Российской Федерации бесплатно в случаях, предусмотренных Федеральным законом «Об адвокатской деятельности и адвокатуре в Российской Федерации»; </w:t>
      </w:r>
    </w:p>
    <w:p w14:paraId="0BE8EE24" w14:textId="1A4B4E2E" w:rsidR="009C13E4" w:rsidRDefault="00000000">
      <w:pPr>
        <w:pStyle w:val="a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6</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организует оказание юридической помощи адвокатами, участвующими в качестве защитников или представителей в уголовном, гражданском, административном судопроизводстве или иных установленных законом случаях по назначению органов дознания, органов предварительного следствия или суда, в соответствии с порядком, определенным советом Федеральной палаты адвокатов, а также доводит этот порядок до сведения данных органов, адвокатов и контролирует его исполнение адвокатами</w:t>
      </w:r>
      <w:r>
        <w:rPr>
          <w:rFonts w:ascii="Times New Roman" w:eastAsia="Times New Roman" w:hAnsi="Times New Roman" w:cs="Times New Roman"/>
          <w:sz w:val="28"/>
          <w:szCs w:val="28"/>
        </w:rPr>
        <w:t xml:space="preserve">; </w:t>
      </w:r>
    </w:p>
    <w:p w14:paraId="02049BF8" w14:textId="4B2D6574" w:rsidR="009C13E4" w:rsidRDefault="00000000">
      <w:pPr>
        <w:pStyle w:val="a3"/>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7</w:t>
      </w:r>
      <w:r>
        <w:rPr>
          <w:rFonts w:ascii="Times New Roman" w:eastAsia="Times New Roman" w:hAnsi="Times New Roman" w:cs="Times New Roman"/>
          <w:sz w:val="28"/>
          <w:szCs w:val="28"/>
        </w:rPr>
        <w:t xml:space="preserve">. </w:t>
      </w:r>
      <w:r>
        <w:rPr>
          <w:rFonts w:ascii="Times New Roman" w:eastAsia="Times New Roman" w:hAnsi="Times New Roman" w:cs="Times New Roman"/>
          <w:color w:val="000000"/>
          <w:sz w:val="28"/>
          <w:szCs w:val="28"/>
          <w:highlight w:val="white"/>
        </w:rPr>
        <w:t>обеспечивает своевременное и полное представление в комплексную информационную систему адвокатуры России сведений, подлежащих включению в указанную информационную систему, в порядке и объеме, которые определяются советом Федеральной палаты адвокатов</w:t>
      </w:r>
      <w:r>
        <w:rPr>
          <w:rFonts w:ascii="Times New Roman" w:eastAsia="Times New Roman" w:hAnsi="Times New Roman" w:cs="Times New Roman"/>
          <w:color w:val="000000"/>
          <w:sz w:val="28"/>
          <w:szCs w:val="28"/>
        </w:rPr>
        <w:t>;</w:t>
      </w:r>
    </w:p>
    <w:p w14:paraId="05E0381D" w14:textId="5531015B"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8</w:t>
      </w:r>
      <w:r>
        <w:rPr>
          <w:rFonts w:ascii="Times New Roman" w:eastAsia="Times New Roman" w:hAnsi="Times New Roman" w:cs="Times New Roman"/>
          <w:sz w:val="28"/>
          <w:szCs w:val="28"/>
        </w:rPr>
        <w:t xml:space="preserve">. определяет размер дополнительного вознаграждения,  выплачиваемого за счет средств Палаты адвокату, оказывающему  юридическую помощь гражданам Российской Федерации бесплатно в рамках  государственной системы бесплатной юридической помощи и (или)  участвующему в качестве защитника в уголовном судопроизводстве по  назначению органов дознания, органов предварительного следствия или суда  либо в качестве представителя в гражданском или административном  судопроизводстве по назначению суда, и порядок выплаты такого  дополнительного вознаграждения; </w:t>
      </w:r>
    </w:p>
    <w:p w14:paraId="05D55ACD" w14:textId="36557139"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9</w:t>
      </w:r>
      <w:r>
        <w:rPr>
          <w:rFonts w:ascii="Times New Roman" w:eastAsia="Times New Roman" w:hAnsi="Times New Roman" w:cs="Times New Roman"/>
          <w:sz w:val="28"/>
          <w:szCs w:val="28"/>
        </w:rPr>
        <w:t xml:space="preserve">. представляет Палату в органах государственной власти, органах местного самоуправления, общественных объединениях и иных организациях; </w:t>
      </w:r>
    </w:p>
    <w:p w14:paraId="65091FA9" w14:textId="6EEB6574"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w:t>
      </w:r>
      <w:r w:rsidR="00DE68B7">
        <w:rPr>
          <w:rFonts w:ascii="Times New Roman" w:eastAsia="Times New Roman" w:hAnsi="Times New Roman" w:cs="Times New Roman"/>
          <w:sz w:val="28"/>
          <w:szCs w:val="28"/>
        </w:rPr>
        <w:t>10</w:t>
      </w:r>
      <w:r>
        <w:rPr>
          <w:rFonts w:ascii="Times New Roman" w:eastAsia="Times New Roman" w:hAnsi="Times New Roman" w:cs="Times New Roman"/>
          <w:sz w:val="28"/>
          <w:szCs w:val="28"/>
        </w:rPr>
        <w:t>. содействует повышению профессионального уровня адвокатов, в  том числе утверждает программы профессионального обучения адвокатов,  помощников адвокатов и стажеров адвокатов по направлениям,  определяемым Советом Федеральной палаты адвокатов Российской  Федерации, организует профессиональное обучение по этим программам в  соответствии с порядком, утвержденным Советом Федеральной палаты  адвокатов Российской Федерации; 7.8.1</w:t>
      </w:r>
      <w:r w:rsidR="00DE68B7">
        <w:rPr>
          <w:rFonts w:ascii="Times New Roman" w:eastAsia="Times New Roman" w:hAnsi="Times New Roman" w:cs="Times New Roman"/>
          <w:sz w:val="28"/>
          <w:szCs w:val="28"/>
        </w:rPr>
        <w:t>1</w:t>
      </w:r>
      <w:r>
        <w:rPr>
          <w:rFonts w:ascii="Times New Roman" w:eastAsia="Times New Roman" w:hAnsi="Times New Roman" w:cs="Times New Roman"/>
          <w:sz w:val="28"/>
          <w:szCs w:val="28"/>
        </w:rPr>
        <w:t xml:space="preserve">. рассматривает жалобы на действия (бездействие) адвокатов с  учетом заключения Квалификационной комиссии; </w:t>
      </w:r>
    </w:p>
    <w:p w14:paraId="2A1085FE" w14:textId="33D93FB8"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7.8.1</w:t>
      </w:r>
      <w:r w:rsidR="00DE68B7">
        <w:rPr>
          <w:rFonts w:ascii="Times New Roman" w:eastAsia="Times New Roman" w:hAnsi="Times New Roman" w:cs="Times New Roman"/>
          <w:sz w:val="28"/>
          <w:szCs w:val="28"/>
        </w:rPr>
        <w:t>2</w:t>
      </w:r>
      <w:r>
        <w:rPr>
          <w:rFonts w:ascii="Times New Roman" w:eastAsia="Times New Roman" w:hAnsi="Times New Roman" w:cs="Times New Roman"/>
          <w:sz w:val="28"/>
          <w:szCs w:val="28"/>
        </w:rPr>
        <w:t xml:space="preserve">. защищает социальные и профессиональные права адвокатов; </w:t>
      </w:r>
    </w:p>
    <w:p w14:paraId="56F12DED" w14:textId="1083FA50"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7.8.1</w:t>
      </w:r>
      <w:r w:rsidR="00DE68B7">
        <w:rPr>
          <w:rFonts w:ascii="Times New Roman" w:eastAsia="Times New Roman" w:hAnsi="Times New Roman" w:cs="Times New Roman"/>
          <w:sz w:val="28"/>
          <w:szCs w:val="28"/>
        </w:rPr>
        <w:t>3</w:t>
      </w:r>
      <w:r>
        <w:rPr>
          <w:rFonts w:ascii="Times New Roman" w:eastAsia="Times New Roman" w:hAnsi="Times New Roman" w:cs="Times New Roman"/>
          <w:sz w:val="28"/>
          <w:szCs w:val="28"/>
        </w:rPr>
        <w:t xml:space="preserve">. содействует обеспечению адвокатских образований служебными помещениями; </w:t>
      </w:r>
    </w:p>
    <w:p w14:paraId="7D7BAFF7" w14:textId="0C228605"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7.8.1</w:t>
      </w:r>
      <w:r w:rsidR="00DE68B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организует информационное обеспечение адвокатов, а также обмен опытом работы между ними; </w:t>
      </w:r>
    </w:p>
    <w:p w14:paraId="0D1A92E4" w14:textId="6F438751"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7.8.1</w:t>
      </w:r>
      <w:r w:rsidR="00DE68B7">
        <w:rPr>
          <w:rFonts w:ascii="Times New Roman" w:eastAsia="Times New Roman" w:hAnsi="Times New Roman" w:cs="Times New Roman"/>
          <w:sz w:val="28"/>
          <w:szCs w:val="28"/>
        </w:rPr>
        <w:t>5</w:t>
      </w:r>
      <w:r>
        <w:rPr>
          <w:rFonts w:ascii="Times New Roman" w:eastAsia="Times New Roman" w:hAnsi="Times New Roman" w:cs="Times New Roman"/>
          <w:sz w:val="28"/>
          <w:szCs w:val="28"/>
        </w:rPr>
        <w:t xml:space="preserve">. осуществляет методическую деятельность; </w:t>
      </w:r>
    </w:p>
    <w:p w14:paraId="459D0B4D" w14:textId="10131960"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7.8.16. распоряжается имуществом Палаты в соответствии со сметой и с назначением имущества; </w:t>
      </w:r>
    </w:p>
    <w:p w14:paraId="34C76536" w14:textId="47C13FA8"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7.8.17. утверждает регламенты Совета и Ревизионной комиссии, штатное расписание аппарата Палаты; </w:t>
      </w:r>
    </w:p>
    <w:p w14:paraId="60829318" w14:textId="203120E9"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7.8.18. определяет размер вознаграждения Президента и вице-президентов, других членов Совета Палаты и членов Ревизионной и Квалификационной комиссий и компенсации их расходов в пределах утвержденной Конференцией адвокатов сметы расходов на содержание Палаты; </w:t>
      </w:r>
    </w:p>
    <w:p w14:paraId="0C51EEB1" w14:textId="17C84B4F"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7.8.19. ведет реестр адвокатских образований и их филиалов на территории Хабаровского края;</w:t>
      </w:r>
    </w:p>
    <w:p w14:paraId="3E3EB027" w14:textId="29A2CDF8"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7.8.20. дает в пределах своей компетенции по запросам адвокатов разъяснения по поводу возможных действий адвокатов в сложной ситуации, касающейся соблюдения этических норм, на основании Кодекса профессиональной этики адвоката. </w:t>
      </w:r>
    </w:p>
    <w:p w14:paraId="05F89652" w14:textId="407090C9"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7.9. В случае неисполнения Советом Палаты требований Федерального  закона «Об адвокатской деятельности и адвокатуре в Российской  Федерации» либо решений Всероссийского съезда адвокатов или Совета  Федеральной палаты адвокатов, принятых в соответствии с Федеральным законом «Об адвокатской деятельности и адвокатуре в Российской  Федерации», в том числе в случае принятия решения, противоречащего  указанным требованиям или решениям, неуплаты более шести месяцев  обязательных отчислений на общие нужды Федеральной палаты адвокатов,  Совет Федеральной палаты адвокатов по представлению не менее половины  членов Адвокатской палаты Хабаровского края, представлению территориального органа юстиции или по  собственной инициативе направляет Совету Палаты предписание об отмене  решения, нарушающего требования Федерального закона «Об адвокатской  деятельности и адвокатуре в Российской Федерации» или противоречащего  решениям органов Федеральной палаты адвокатов, либо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Совет Федеральной палаты адвокатов отменяет решение, нарушающее  требования Федерального закона «Об адвокатской деятельности и адвокатуре  в Российской Федерации» или противоречащее решениям органов  Федеральной палаты адвокатов, в случае неисполнения в течение двух  месяцев Советом Палаты предписания, содержащего требование об отмене  этого решения, и вправе по представлению не менее половины членов  Адвокатской палаты Хабаровского края, представлению территориального органа юстиции или по  собственной инициативе созвать внеочередную Конференцию адвокатов  Адвокатской палаты </w:t>
      </w:r>
      <w:r>
        <w:rPr>
          <w:rFonts w:ascii="Times New Roman" w:eastAsia="Times New Roman" w:hAnsi="Times New Roman" w:cs="Times New Roman"/>
          <w:sz w:val="28"/>
          <w:szCs w:val="28"/>
        </w:rPr>
        <w:lastRenderedPageBreak/>
        <w:t xml:space="preserve">Хабаровского края для рассмотрения вопросов о досрочном  прекращении полномочий Совета Палаты и об избрании нового состава  Совета Палаты, а также приостановить полномочия Президента Адвокатской  палаты Хабаровского края и назначить исполняющего его обязанности до  принятия внеочередной Конференцией адвокатов Адвокатской палаты  Хабаровского края соответствующих решений. В случае неисполнения в течение двух месяцев Советом Палаты  предписания об исполнении требований Федерального закона «Об  адвокатской деятельности и адвокатуре в Российской Федерации» или  решений органов Федеральной палаты адвокатов Совет Федеральной палаты  адвокатов вправе по представлению не менее половины членов Адвокатской  палаты Хабаровского края, представлению территориального органа юстиции или по собственной инициативе  созвать внеочередную Конференцию адвокатов Адвокатской палаты Хабаровского края для рассмотрения вопросов о досрочном прекращении полномочий  Совета Палаты и об избрании нового состава Совета Палаты, а также  приостановить полномочия Президента Палаты и назначить исполняющего  его обязанности до принятия внеочередной Конференцией адвокатов  Адвокатской палаты Хабаровского края соответствующих решений. В решении Совета Федеральной палаты адвокатов должны быть указаны основания для созыва внеочередной Конференции адвокатов Адвокатской палаты Хабаровского края и приостановления полномочий Президента Палаты, время и место проведения Конференции адвокатов, норма представительства и порядок избрания делегатов на Конференцию. </w:t>
      </w:r>
    </w:p>
    <w:p w14:paraId="2CAB8C93" w14:textId="7B8D65A3"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7.10. Заседания Совета созываются Президентом Палаты по мере необходимости, но не реже одного раза в месяц. Заседание считается правомочным, если на нем присутствуют не менее двух третей членов Совета. </w:t>
      </w:r>
    </w:p>
    <w:p w14:paraId="4C3CB380" w14:textId="4464F89E"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7.11. Решения Совета Палаты принимаются простым большинством голосов членов Совета, участвующих в его заседании, и являются обязательными для всех членов Палаты. </w:t>
      </w:r>
    </w:p>
    <w:p w14:paraId="4FBF1602" w14:textId="3A2302CC"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7.12. В соответствии с пунктом 6.1 статьи 31 Федерального закона  «Об адвокатской деятельности и адвокатуре в Российской Федерации»  избрание Президента Адвокатской палаты Хабаровского края осуществляется  Конференцией адвокатов Адвокатской палаты Хабаровского края, если на  указанную должность Советом Адвокатской палаты Хабаровского края  выдвигается член Совета Адвокатской палаты Хабаровского края, занимавший  должность Президента Адвокатской палаты Хабаровского края в течение не  менее двух сроков. Указанная Конференция адвокатов Адвокатской палаты Хабаровского края созывается Советом Адвокатской палаты Хабаровского края не позднее чем через три месяца со дня истечения срока полномочий Президента Адвокатской палаты Хабаровского края, который исполняет свои обязанности до избрания Президента Адвокатской палаты Хабаровского края.  Адвокаты, участвующие в Конференции адвокатов Адвокатской палаты Хабаровского края, вправе выдвигать на должность Президента Адвокатской палаты Хабаровского края иных членов Совета Адвокатской палаты Хабаровского края. Президент </w:t>
      </w:r>
      <w:r>
        <w:rPr>
          <w:rFonts w:ascii="Times New Roman" w:eastAsia="Times New Roman" w:hAnsi="Times New Roman" w:cs="Times New Roman"/>
          <w:sz w:val="28"/>
          <w:szCs w:val="28"/>
        </w:rPr>
        <w:lastRenderedPageBreak/>
        <w:t xml:space="preserve">Адвокатской палаты Хабаровского края избирается из числа членов Совета Адвокатской палаты Хабаровского края, выдвинутых на указанную должность в соответствии с настоящим пунктом, тайным голосованием сроком на четыре года. Избранным Президентом Адвокатской палаты Хабаровского края является член Совета, за кандидатуру которого проголосовали простое большинство делегатов Конференции адвокатов.  В случае, если указанное большинство делегатов Конференции адвокатов,  участвующих в Конференции адвокатов, не проголосовали ни за одну из  кандидатур членов Совета, выдвигавшихся на должность Президента  Адвокатской палаты Хабаровского края, избрание Президента Адвокатской  палаты Хабаровского края осуществляется в тот же день в порядке,  установленном подпунктом 7.8.1 настоящего Устава, из числа членов Совета,  не выдвигавшихся на должность Президента Адвокатской палаты Хабаровского края на Конференции адвокатов Адвокатской палаты Хабаровского края. </w:t>
      </w:r>
    </w:p>
    <w:p w14:paraId="70BC22C4"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 Президент Палаты: </w:t>
      </w:r>
    </w:p>
    <w:p w14:paraId="7C8EA373" w14:textId="644075F2"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7.13.1. представляет Палату в отношениях с органами государственной власти, органами местного самоуправления, общественными объединениями и иными организациями, а также с физическими лицами;</w:t>
      </w:r>
    </w:p>
    <w:p w14:paraId="07216280"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7.13.2. действует от имени Палаты без доверенности;  </w:t>
      </w:r>
    </w:p>
    <w:p w14:paraId="26CC7562" w14:textId="7777777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7.13.3. выдает доверенности и заключает сделки от имени Палаты;  </w:t>
      </w:r>
    </w:p>
    <w:p w14:paraId="0CC002E0" w14:textId="17F9A067"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7.13.4. распоряжается имуществом Палаты по решению Совета в соответствии со сметой и с назначением имущества;</w:t>
      </w:r>
    </w:p>
    <w:p w14:paraId="3D3B0FC9" w14:textId="2412C901"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7.13.5.</w:t>
      </w:r>
      <w:r w:rsidR="002C122C">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осуществляет прием на работу и увольнение с работы работников аппарата Палаты;  </w:t>
      </w:r>
    </w:p>
    <w:p w14:paraId="1DD965A4" w14:textId="7FB601D4"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7.13.6. созывает заседания Совета, обеспечивает исполнение решений Совета и решений Конференции адвокатов;  </w:t>
      </w:r>
    </w:p>
    <w:p w14:paraId="381D1354" w14:textId="010169B4"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7.13.7. возбуждает дисциплинарное производство в отношении адвоката или адвокатов при наличии допустимого повода и в порядке, предусмотренном Кодексом профессиональной этики адвоката. </w:t>
      </w:r>
    </w:p>
    <w:p w14:paraId="4E7B53AF" w14:textId="128C16E5"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7.14. Президент и вице-президенты, а также другие члены Совета могут совмещать работу в Совете Палаты с адвокатской деятельностью, получая при этом вознаграждение за работу в Совете в размере, определяемом Советом Палаты. </w:t>
      </w:r>
    </w:p>
    <w:p w14:paraId="6C463611" w14:textId="4B5B8F0F" w:rsidR="009C13E4" w:rsidRDefault="00000000">
      <w:pPr>
        <w:pStyle w:val="a3"/>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7.15. Совет Палаты не вправе осуществлять адвокатскую деятельность от своего имени, а также заниматься предпринимательской деятельностью. </w:t>
      </w:r>
    </w:p>
    <w:p w14:paraId="5C950DAE" w14:textId="77777777" w:rsidR="009C13E4" w:rsidRDefault="009C13E4">
      <w:pPr>
        <w:spacing w:line="240" w:lineRule="auto"/>
        <w:ind w:firstLine="567"/>
        <w:contextualSpacing/>
        <w:jc w:val="both"/>
        <w:rPr>
          <w:sz w:val="28"/>
          <w:szCs w:val="28"/>
        </w:rPr>
      </w:pPr>
    </w:p>
    <w:p w14:paraId="5D3AAE71" w14:textId="77777777" w:rsidR="009C13E4" w:rsidRDefault="00000000">
      <w:pPr>
        <w:spacing w:line="240" w:lineRule="auto"/>
        <w:ind w:firstLine="567"/>
        <w:contextualSpacing/>
        <w:jc w:val="center"/>
        <w:rPr>
          <w:b/>
          <w:bCs/>
          <w:sz w:val="28"/>
          <w:szCs w:val="28"/>
        </w:rPr>
      </w:pPr>
      <w:r>
        <w:rPr>
          <w:b/>
          <w:bCs/>
          <w:sz w:val="28"/>
          <w:szCs w:val="28"/>
        </w:rPr>
        <w:t xml:space="preserve">8. КВАЛИФИКАЦИОННАЯ КОМИССИЯ </w:t>
      </w:r>
    </w:p>
    <w:p w14:paraId="2F4303E9" w14:textId="77777777" w:rsidR="009C13E4" w:rsidRDefault="009C13E4">
      <w:pPr>
        <w:spacing w:line="240" w:lineRule="auto"/>
        <w:ind w:firstLine="567"/>
        <w:contextualSpacing/>
        <w:jc w:val="both"/>
        <w:rPr>
          <w:sz w:val="28"/>
          <w:szCs w:val="28"/>
        </w:rPr>
      </w:pPr>
    </w:p>
    <w:p w14:paraId="38F9D9D6" w14:textId="27694FEE" w:rsidR="009C13E4" w:rsidRDefault="00000000">
      <w:pPr>
        <w:spacing w:line="240" w:lineRule="auto"/>
        <w:ind w:firstLine="0"/>
        <w:contextualSpacing/>
        <w:jc w:val="both"/>
        <w:rPr>
          <w:sz w:val="28"/>
          <w:szCs w:val="28"/>
        </w:rPr>
      </w:pPr>
      <w:r>
        <w:rPr>
          <w:sz w:val="28"/>
          <w:szCs w:val="28"/>
        </w:rPr>
        <w:t xml:space="preserve">8.1. Квалификационная комиссия создается для приема квалификационных экзаменов у лиц, претендующих на присвоение статуса адвоката, а также для рассмотрения жалоб на действия (бездействие) адвокатов. </w:t>
      </w:r>
    </w:p>
    <w:p w14:paraId="6426B890" w14:textId="7F52D2AE" w:rsidR="009C13E4" w:rsidRDefault="00000000">
      <w:pPr>
        <w:spacing w:line="240" w:lineRule="auto"/>
        <w:ind w:firstLine="0"/>
        <w:contextualSpacing/>
        <w:jc w:val="both"/>
        <w:rPr>
          <w:sz w:val="28"/>
          <w:szCs w:val="28"/>
        </w:rPr>
      </w:pPr>
      <w:r>
        <w:rPr>
          <w:sz w:val="28"/>
          <w:szCs w:val="28"/>
        </w:rPr>
        <w:t xml:space="preserve">8.2. Квалификационная комиссия формируется на срок два года в количестве 14 членов Комиссии по следующим нормам представительства: </w:t>
      </w:r>
    </w:p>
    <w:p w14:paraId="3C8353A4" w14:textId="4C1C92A7" w:rsidR="009C13E4" w:rsidRDefault="00000000">
      <w:pPr>
        <w:pStyle w:val="afb"/>
        <w:numPr>
          <w:ilvl w:val="0"/>
          <w:numId w:val="24"/>
        </w:numPr>
        <w:spacing w:line="240" w:lineRule="auto"/>
        <w:jc w:val="both"/>
        <w:rPr>
          <w:sz w:val="28"/>
          <w:szCs w:val="28"/>
        </w:rPr>
      </w:pPr>
      <w:r>
        <w:rPr>
          <w:sz w:val="28"/>
          <w:szCs w:val="28"/>
        </w:rPr>
        <w:lastRenderedPageBreak/>
        <w:t xml:space="preserve">от Адвокатской палаты Хабаровского края – семь адвокатов. При этом адвокат – член Комиссии должен иметь стаж адвокатской деятельности не менее пяти лет и не может быть одновременно членом Совета Палаты; </w:t>
      </w:r>
    </w:p>
    <w:p w14:paraId="152C8090" w14:textId="77777777" w:rsidR="009C13E4" w:rsidRDefault="00000000">
      <w:pPr>
        <w:pStyle w:val="afb"/>
        <w:numPr>
          <w:ilvl w:val="0"/>
          <w:numId w:val="24"/>
        </w:numPr>
        <w:spacing w:line="240" w:lineRule="auto"/>
        <w:jc w:val="both"/>
        <w:rPr>
          <w:sz w:val="28"/>
          <w:szCs w:val="28"/>
        </w:rPr>
      </w:pPr>
      <w:r>
        <w:rPr>
          <w:sz w:val="28"/>
          <w:szCs w:val="28"/>
        </w:rPr>
        <w:t xml:space="preserve">от территориального органа юстиции – два представителя; </w:t>
      </w:r>
    </w:p>
    <w:p w14:paraId="674CE0D0" w14:textId="5E641A05" w:rsidR="009C13E4" w:rsidRDefault="00000000">
      <w:pPr>
        <w:pStyle w:val="afb"/>
        <w:numPr>
          <w:ilvl w:val="0"/>
          <w:numId w:val="24"/>
        </w:numPr>
        <w:spacing w:line="240" w:lineRule="auto"/>
        <w:jc w:val="both"/>
        <w:rPr>
          <w:sz w:val="28"/>
          <w:szCs w:val="28"/>
        </w:rPr>
      </w:pPr>
      <w:r>
        <w:rPr>
          <w:sz w:val="28"/>
          <w:szCs w:val="28"/>
        </w:rPr>
        <w:t xml:space="preserve">от Законодательной Думы Хабаровского края – два представителя. При этом представители не могут быть депутатами, государственными или муниципальными служащими; </w:t>
      </w:r>
    </w:p>
    <w:p w14:paraId="0B5976DD" w14:textId="77777777" w:rsidR="009C13E4" w:rsidRDefault="00000000">
      <w:pPr>
        <w:pStyle w:val="afb"/>
        <w:numPr>
          <w:ilvl w:val="0"/>
          <w:numId w:val="24"/>
        </w:numPr>
        <w:spacing w:line="240" w:lineRule="auto"/>
        <w:jc w:val="both"/>
        <w:rPr>
          <w:sz w:val="28"/>
          <w:szCs w:val="28"/>
        </w:rPr>
      </w:pPr>
      <w:r>
        <w:rPr>
          <w:sz w:val="28"/>
          <w:szCs w:val="28"/>
        </w:rPr>
        <w:t xml:space="preserve">от Хабаровского краевого суда – один судья; </w:t>
      </w:r>
    </w:p>
    <w:p w14:paraId="0231B3F6" w14:textId="77777777" w:rsidR="009C13E4" w:rsidRDefault="00000000">
      <w:pPr>
        <w:pStyle w:val="afb"/>
        <w:numPr>
          <w:ilvl w:val="0"/>
          <w:numId w:val="24"/>
        </w:numPr>
        <w:spacing w:line="240" w:lineRule="auto"/>
        <w:jc w:val="both"/>
        <w:rPr>
          <w:sz w:val="28"/>
          <w:szCs w:val="28"/>
        </w:rPr>
      </w:pPr>
      <w:r>
        <w:rPr>
          <w:sz w:val="28"/>
          <w:szCs w:val="28"/>
        </w:rPr>
        <w:t>от Арбитражного суда Хабаровского края – один судья;</w:t>
      </w:r>
    </w:p>
    <w:p w14:paraId="47D19645" w14:textId="77777777" w:rsidR="009C13E4" w:rsidRDefault="00000000">
      <w:pPr>
        <w:pStyle w:val="afb"/>
        <w:numPr>
          <w:ilvl w:val="0"/>
          <w:numId w:val="24"/>
        </w:numPr>
        <w:spacing w:line="240" w:lineRule="auto"/>
        <w:jc w:val="both"/>
        <w:rPr>
          <w:sz w:val="28"/>
          <w:szCs w:val="28"/>
        </w:rPr>
      </w:pPr>
      <w:r>
        <w:rPr>
          <w:sz w:val="28"/>
          <w:szCs w:val="28"/>
        </w:rPr>
        <w:t>от научного сообщества – один представитель.</w:t>
      </w:r>
    </w:p>
    <w:p w14:paraId="4E7EADDC" w14:textId="07AF084D" w:rsidR="009C13E4" w:rsidRDefault="00000000">
      <w:pPr>
        <w:spacing w:line="240" w:lineRule="auto"/>
        <w:ind w:firstLine="0"/>
        <w:contextualSpacing/>
        <w:jc w:val="both"/>
        <w:rPr>
          <w:sz w:val="28"/>
          <w:szCs w:val="28"/>
        </w:rPr>
      </w:pPr>
      <w:r>
        <w:rPr>
          <w:sz w:val="28"/>
          <w:szCs w:val="28"/>
        </w:rPr>
        <w:t xml:space="preserve">8.3. Председатель Квалификационной комиссии избирается простым большинством голосов членов Квалификационной комиссии, участвующих в ее заседании, из числа входящих в ее состав адвокатов. </w:t>
      </w:r>
    </w:p>
    <w:p w14:paraId="6CE0A4C4" w14:textId="17B80D68" w:rsidR="009C13E4" w:rsidRDefault="00000000">
      <w:pPr>
        <w:spacing w:line="240" w:lineRule="auto"/>
        <w:ind w:firstLine="0"/>
        <w:contextualSpacing/>
        <w:jc w:val="both"/>
        <w:rPr>
          <w:sz w:val="28"/>
          <w:szCs w:val="28"/>
        </w:rPr>
      </w:pPr>
      <w:r>
        <w:rPr>
          <w:sz w:val="28"/>
          <w:szCs w:val="28"/>
        </w:rPr>
        <w:t xml:space="preserve">8.4. Квалификационная комиссия считается сформированной и правомочна принимать решения при наличии в ее составе не менее двух третей от числа членов Комиссии, предусмотренного п. 8.2 настоящего Устава. </w:t>
      </w:r>
    </w:p>
    <w:p w14:paraId="011DD6DD" w14:textId="5B3770AF" w:rsidR="009C13E4" w:rsidRDefault="00000000">
      <w:pPr>
        <w:spacing w:line="240" w:lineRule="auto"/>
        <w:ind w:firstLine="0"/>
        <w:contextualSpacing/>
        <w:jc w:val="both"/>
        <w:rPr>
          <w:sz w:val="28"/>
          <w:szCs w:val="28"/>
        </w:rPr>
      </w:pPr>
      <w:r>
        <w:rPr>
          <w:sz w:val="28"/>
          <w:szCs w:val="28"/>
        </w:rPr>
        <w:t xml:space="preserve">8.5. Заседания Квалификационной комиссии созываются Председателем Квалификационной комиссии по мере необходимости, но не реже четырех раз в год. Заседание считается правомочным, если на нем присутствуют не менее двух третей членов Квалификационной комиссии. </w:t>
      </w:r>
      <w:r>
        <w:rPr>
          <w:color w:val="000000"/>
          <w:sz w:val="28"/>
          <w:szCs w:val="28"/>
          <w:highlight w:val="white"/>
        </w:rPr>
        <w:t>В случае равенства голосов при принятии решения членами квалификационной комиссии голос председателя является решающим</w:t>
      </w:r>
      <w:r>
        <w:rPr>
          <w:color w:val="000000"/>
          <w:sz w:val="28"/>
          <w:szCs w:val="28"/>
        </w:rPr>
        <w:t>.</w:t>
      </w:r>
    </w:p>
    <w:p w14:paraId="70C87FE0" w14:textId="6318536F" w:rsidR="009C13E4" w:rsidRDefault="00000000">
      <w:pPr>
        <w:spacing w:line="240" w:lineRule="auto"/>
        <w:ind w:firstLine="0"/>
        <w:contextualSpacing/>
        <w:jc w:val="both"/>
        <w:rPr>
          <w:sz w:val="28"/>
          <w:szCs w:val="28"/>
        </w:rPr>
      </w:pPr>
      <w:r>
        <w:rPr>
          <w:sz w:val="28"/>
          <w:szCs w:val="28"/>
        </w:rPr>
        <w:t xml:space="preserve">8.6. Решения, принятые Квалификационной комиссией, оформляются протоколом, который подписывается Председателем и секретарем. В случае, если при голосовании у члена Квалификационной комиссии существует особое мнение, отличное от решения, принятого большинством голосов присутствующих на заседании членов Квалификационной комиссии, данное мнение представляется в письменной форме и приобщается к протоколу заседания. </w:t>
      </w:r>
    </w:p>
    <w:p w14:paraId="56DE98EE" w14:textId="25274B8A" w:rsidR="009C13E4" w:rsidRDefault="00000000">
      <w:pPr>
        <w:spacing w:line="240" w:lineRule="auto"/>
        <w:ind w:firstLine="0"/>
        <w:contextualSpacing/>
        <w:jc w:val="both"/>
        <w:rPr>
          <w:sz w:val="28"/>
          <w:szCs w:val="28"/>
        </w:rPr>
      </w:pPr>
      <w:r>
        <w:rPr>
          <w:sz w:val="28"/>
          <w:szCs w:val="28"/>
        </w:rPr>
        <w:t xml:space="preserve">8.7. Решения Квалификационной комиссии по вопросу о приеме квалификационных экзаменов у лиц, претендующих на присвоение статуса адвоката, принимаются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Российской Федерации. Бюллетени для голосования, тексты письменных ответов на вопросы (тестирование) приобщаются к протоколу заседания Квалификационной комиссии и хранятся в документации Палаты как бланки строгой отчетности в течение трех лет. Решение Квалификационной комиссии объявляется претенденту немедленно после голосования. </w:t>
      </w:r>
    </w:p>
    <w:p w14:paraId="349DBEB3" w14:textId="2A2580C3" w:rsidR="009C13E4" w:rsidRDefault="00000000">
      <w:pPr>
        <w:spacing w:line="240" w:lineRule="auto"/>
        <w:ind w:firstLine="0"/>
        <w:contextualSpacing/>
        <w:jc w:val="both"/>
        <w:rPr>
          <w:sz w:val="28"/>
          <w:szCs w:val="28"/>
        </w:rPr>
      </w:pPr>
      <w:r>
        <w:rPr>
          <w:sz w:val="28"/>
          <w:szCs w:val="28"/>
        </w:rPr>
        <w:t xml:space="preserve">8.8. Квалификационная комиссия по результатам рассмотрения жалобы дает заключение о наличии или об отсутствии в действиях (бездействии) адвоката нарушения норм Кодекса профессиональной этики адвоката, о неисполнении или ненадлежащем исполнении им своих обязанностей.  Заключение </w:t>
      </w:r>
      <w:r>
        <w:rPr>
          <w:sz w:val="28"/>
          <w:szCs w:val="28"/>
        </w:rPr>
        <w:lastRenderedPageBreak/>
        <w:t xml:space="preserve">Квалификационной комиссии принимается простым большинством голосов членов Квалификационной комиссии, участвующих в ее заседании, путем голосования именными бюллетенями. Форма бюллетеня утверждается Советом Федеральной палаты адвокатов Российской Федерации. Адвокат и лицо, подавшее жалобу на действия (бездействие) адвоката, имеют право на объективное и справедливое рассмотрение жалобы.  Указанные лица вправе привлечь к рассмотрению жалобы адвоката по своему выбору. </w:t>
      </w:r>
    </w:p>
    <w:p w14:paraId="22A9A382" w14:textId="13759791" w:rsidR="009C13E4" w:rsidRDefault="00000000">
      <w:pPr>
        <w:spacing w:line="240" w:lineRule="auto"/>
        <w:ind w:firstLine="0"/>
        <w:contextualSpacing/>
        <w:jc w:val="both"/>
        <w:rPr>
          <w:sz w:val="28"/>
          <w:szCs w:val="28"/>
        </w:rPr>
      </w:pPr>
      <w:r>
        <w:rPr>
          <w:sz w:val="28"/>
          <w:szCs w:val="28"/>
        </w:rPr>
        <w:t>8.9. Адвокаты – члены Квалификационной комиссии могут совмещать работу в Квалификационной комиссии с адвокатской деятельностью, получая при этом вознаграждение за работу в Квалификационной комиссии в размере, определяемом Советом Палаты.</w:t>
      </w:r>
    </w:p>
    <w:p w14:paraId="60F27AD5" w14:textId="77777777" w:rsidR="009C13E4" w:rsidRDefault="009C13E4">
      <w:pPr>
        <w:spacing w:line="240" w:lineRule="auto"/>
        <w:ind w:firstLine="0"/>
        <w:contextualSpacing/>
        <w:jc w:val="both"/>
        <w:rPr>
          <w:sz w:val="28"/>
          <w:szCs w:val="28"/>
        </w:rPr>
      </w:pPr>
    </w:p>
    <w:p w14:paraId="515F1798" w14:textId="77777777" w:rsidR="009C13E4" w:rsidRDefault="00000000">
      <w:pPr>
        <w:spacing w:line="240" w:lineRule="auto"/>
        <w:ind w:firstLine="0"/>
        <w:contextualSpacing/>
        <w:jc w:val="center"/>
        <w:rPr>
          <w:b/>
          <w:bCs/>
          <w:sz w:val="28"/>
          <w:szCs w:val="28"/>
        </w:rPr>
      </w:pPr>
      <w:r>
        <w:rPr>
          <w:b/>
          <w:bCs/>
          <w:sz w:val="28"/>
          <w:szCs w:val="28"/>
        </w:rPr>
        <w:t xml:space="preserve">9. КОНТРОЛЬ ЗА ДЕЯТЕЛЬНОСТЬЮ ПАЛАТЫ </w:t>
      </w:r>
    </w:p>
    <w:p w14:paraId="4818F05E" w14:textId="77777777" w:rsidR="009C13E4" w:rsidRDefault="009C13E4">
      <w:pPr>
        <w:spacing w:line="240" w:lineRule="auto"/>
        <w:ind w:firstLine="0"/>
        <w:contextualSpacing/>
        <w:jc w:val="center"/>
        <w:rPr>
          <w:b/>
          <w:bCs/>
          <w:sz w:val="28"/>
          <w:szCs w:val="28"/>
        </w:rPr>
      </w:pPr>
    </w:p>
    <w:p w14:paraId="7FCA314B" w14:textId="497AD861" w:rsidR="009C13E4" w:rsidRDefault="00000000">
      <w:pPr>
        <w:spacing w:line="240" w:lineRule="auto"/>
        <w:ind w:firstLine="0"/>
        <w:contextualSpacing/>
        <w:jc w:val="both"/>
        <w:rPr>
          <w:sz w:val="28"/>
          <w:szCs w:val="28"/>
        </w:rPr>
      </w:pPr>
      <w:r>
        <w:rPr>
          <w:sz w:val="28"/>
          <w:szCs w:val="28"/>
        </w:rPr>
        <w:t xml:space="preserve">9.1. Для осуществления контроля за финансово-хозяйственной деятельностью Палаты и ее органов Конференцией адвокатов </w:t>
      </w:r>
      <w:r w:rsidR="0093373D">
        <w:rPr>
          <w:sz w:val="28"/>
          <w:szCs w:val="28"/>
        </w:rPr>
        <w:t>на срок два года</w:t>
      </w:r>
      <w:r>
        <w:rPr>
          <w:sz w:val="28"/>
          <w:szCs w:val="28"/>
        </w:rPr>
        <w:t xml:space="preserve"> избирается Ревизионная комиссия из числа адвокатов, являющихся членами Адвокатской палаты Хабаровского края. Количество членов Ревизионной комиссии определяется Конференцией адвокатов. </w:t>
      </w:r>
    </w:p>
    <w:p w14:paraId="0AD200B6" w14:textId="1C3AA63C" w:rsidR="009C13E4" w:rsidRDefault="00000000">
      <w:pPr>
        <w:spacing w:line="240" w:lineRule="auto"/>
        <w:ind w:firstLine="0"/>
        <w:contextualSpacing/>
        <w:jc w:val="both"/>
        <w:rPr>
          <w:sz w:val="28"/>
          <w:szCs w:val="28"/>
        </w:rPr>
      </w:pPr>
      <w:r>
        <w:rPr>
          <w:sz w:val="28"/>
          <w:szCs w:val="28"/>
        </w:rPr>
        <w:t xml:space="preserve">9.2. Члены Ревизионной комиссии могут совмещать работу в Ревизионной комиссии с адвокатской деятельностью, получая при этом вознаграждение за работу в Ревизионной комиссии в размере, определяемом Советом палаты. Члены Ревизионной комиссии не вправе занимать иную выборную должность в Палате. </w:t>
      </w:r>
    </w:p>
    <w:p w14:paraId="35720056" w14:textId="110808CB" w:rsidR="009C13E4" w:rsidRDefault="00000000">
      <w:pPr>
        <w:spacing w:line="240" w:lineRule="auto"/>
        <w:ind w:firstLine="0"/>
        <w:contextualSpacing/>
        <w:jc w:val="both"/>
        <w:rPr>
          <w:sz w:val="28"/>
          <w:szCs w:val="28"/>
        </w:rPr>
      </w:pPr>
      <w:r>
        <w:rPr>
          <w:sz w:val="28"/>
          <w:szCs w:val="28"/>
        </w:rPr>
        <w:t>9.3. Об итогах своей деятельности Ревизионная комиссия отчитывается перед Конференцией адвокатов.</w:t>
      </w:r>
    </w:p>
    <w:p w14:paraId="7183C240" w14:textId="77777777" w:rsidR="009C13E4" w:rsidRDefault="009C13E4">
      <w:pPr>
        <w:spacing w:line="240" w:lineRule="auto"/>
        <w:ind w:firstLine="0"/>
        <w:contextualSpacing/>
        <w:jc w:val="both"/>
        <w:rPr>
          <w:sz w:val="28"/>
          <w:szCs w:val="28"/>
        </w:rPr>
      </w:pPr>
    </w:p>
    <w:p w14:paraId="66BFF760" w14:textId="77777777" w:rsidR="009C13E4" w:rsidRDefault="00000000">
      <w:pPr>
        <w:spacing w:line="240" w:lineRule="auto"/>
        <w:ind w:firstLine="0"/>
        <w:contextualSpacing/>
        <w:jc w:val="center"/>
        <w:rPr>
          <w:b/>
          <w:bCs/>
          <w:sz w:val="28"/>
          <w:szCs w:val="28"/>
        </w:rPr>
      </w:pPr>
      <w:r>
        <w:rPr>
          <w:b/>
          <w:bCs/>
          <w:sz w:val="28"/>
          <w:szCs w:val="28"/>
        </w:rPr>
        <w:t xml:space="preserve">10. ЗАКЛЮЧИТЕЛЬНЫЕ ПОЛОЖЕНИЯ </w:t>
      </w:r>
    </w:p>
    <w:p w14:paraId="6D820DE4" w14:textId="77777777" w:rsidR="009C13E4" w:rsidRDefault="009C13E4">
      <w:pPr>
        <w:spacing w:line="240" w:lineRule="auto"/>
        <w:ind w:firstLine="0"/>
        <w:contextualSpacing/>
        <w:jc w:val="center"/>
        <w:rPr>
          <w:b/>
          <w:bCs/>
          <w:sz w:val="28"/>
          <w:szCs w:val="28"/>
        </w:rPr>
      </w:pPr>
    </w:p>
    <w:p w14:paraId="315BD2E0" w14:textId="24BB30F3" w:rsidR="009C13E4" w:rsidRDefault="00000000">
      <w:pPr>
        <w:spacing w:line="240" w:lineRule="auto"/>
        <w:ind w:firstLine="0"/>
        <w:contextualSpacing/>
        <w:jc w:val="both"/>
        <w:rPr>
          <w:sz w:val="28"/>
          <w:szCs w:val="28"/>
        </w:rPr>
      </w:pPr>
      <w:r>
        <w:rPr>
          <w:sz w:val="28"/>
          <w:szCs w:val="28"/>
        </w:rPr>
        <w:t xml:space="preserve">10.1. В случае, если отдельные положения Устава вступят в противоречие с действующим законодательством Российской Федерации, это не влечет за собой недействительность остальных положений Устава. </w:t>
      </w:r>
    </w:p>
    <w:p w14:paraId="2AB59658" w14:textId="3C51B1B8" w:rsidR="009C13E4" w:rsidRDefault="00000000">
      <w:pPr>
        <w:spacing w:line="240" w:lineRule="auto"/>
        <w:ind w:firstLine="0"/>
        <w:contextualSpacing/>
        <w:jc w:val="both"/>
        <w:rPr>
          <w:sz w:val="28"/>
          <w:szCs w:val="28"/>
        </w:rPr>
      </w:pPr>
      <w:r>
        <w:rPr>
          <w:sz w:val="28"/>
          <w:szCs w:val="28"/>
        </w:rPr>
        <w:t>10.2. Отношения, не урегулированные настоящим Уставом, регламентируются действующим законодательством Российской Федерации.</w:t>
      </w:r>
    </w:p>
    <w:p w14:paraId="135585F0" w14:textId="4D258162" w:rsidR="009C13E4" w:rsidRDefault="00000000">
      <w:pPr>
        <w:spacing w:line="240" w:lineRule="auto"/>
        <w:ind w:firstLine="0"/>
        <w:contextualSpacing/>
        <w:jc w:val="both"/>
        <w:rPr>
          <w:sz w:val="28"/>
          <w:szCs w:val="28"/>
        </w:rPr>
      </w:pPr>
      <w:r>
        <w:rPr>
          <w:sz w:val="28"/>
          <w:szCs w:val="28"/>
        </w:rPr>
        <w:t xml:space="preserve">10.3. Решением Конференции адвокатов Адвокатской палаты Хабаровского края в настоящий Устав могут быть внесены изменения и дополнения.  Внесенные в Устав изменения и дополнения подлежат государственной регистрации в порядке и сроки, установленные действующим законодательством Российской Федерации, и приобретают юридическую силу с момента регистрации. </w:t>
      </w:r>
    </w:p>
    <w:p w14:paraId="5300051A" w14:textId="7E439853" w:rsidR="009C13E4" w:rsidRDefault="00000000">
      <w:pPr>
        <w:spacing w:line="240" w:lineRule="auto"/>
        <w:ind w:firstLine="0"/>
        <w:contextualSpacing/>
        <w:jc w:val="both"/>
        <w:rPr>
          <w:sz w:val="28"/>
          <w:szCs w:val="28"/>
        </w:rPr>
      </w:pPr>
      <w:r>
        <w:rPr>
          <w:sz w:val="28"/>
          <w:szCs w:val="28"/>
        </w:rPr>
        <w:t>10.4. Адвокатская палата не подлежит реорганизации. Ликвидация Адвокатской палаты Хабаровского края может быть осуществлена на основании федерального конституционного закона об образовании в составе Российской Федерации нового субъекта в порядке, который устанавливается федеральным законом</w:t>
      </w:r>
    </w:p>
    <w:p w14:paraId="42D0AA22" w14:textId="77777777" w:rsidR="009C13E4" w:rsidRDefault="009C13E4">
      <w:pPr>
        <w:tabs>
          <w:tab w:val="left" w:pos="3880"/>
        </w:tabs>
        <w:contextualSpacing/>
        <w:jc w:val="both"/>
        <w:rPr>
          <w:sz w:val="28"/>
          <w:szCs w:val="28"/>
        </w:rPr>
      </w:pPr>
    </w:p>
    <w:p w14:paraId="5A1BC593" w14:textId="77777777" w:rsidR="009C13E4" w:rsidRDefault="009C13E4">
      <w:pPr>
        <w:tabs>
          <w:tab w:val="left" w:pos="3880"/>
        </w:tabs>
        <w:contextualSpacing/>
        <w:jc w:val="both"/>
        <w:rPr>
          <w:sz w:val="28"/>
          <w:szCs w:val="28"/>
        </w:rPr>
      </w:pPr>
    </w:p>
    <w:p w14:paraId="76776F77" w14:textId="77777777" w:rsidR="009C13E4" w:rsidRDefault="009C13E4">
      <w:pPr>
        <w:contextualSpacing/>
        <w:jc w:val="both"/>
        <w:rPr>
          <w:sz w:val="28"/>
          <w:szCs w:val="28"/>
        </w:rPr>
      </w:pPr>
    </w:p>
    <w:sectPr w:rsidR="009C13E4">
      <w:footerReference w:type="even" r:id="rId7"/>
      <w:footerReference w:type="default" r:id="rId8"/>
      <w:pgSz w:w="11900" w:h="16820"/>
      <w:pgMar w:top="1440" w:right="1083" w:bottom="1440" w:left="1083" w:header="720" w:footer="720" w:gutter="0"/>
      <w:cols w: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237746" w14:textId="77777777" w:rsidR="001B0DD8" w:rsidRDefault="001B0DD8">
      <w:pPr>
        <w:spacing w:line="240" w:lineRule="auto"/>
      </w:pPr>
      <w:r>
        <w:separator/>
      </w:r>
    </w:p>
  </w:endnote>
  <w:endnote w:type="continuationSeparator" w:id="0">
    <w:p w14:paraId="618B859E" w14:textId="77777777" w:rsidR="001B0DD8" w:rsidRDefault="001B0DD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308D6" w14:textId="77777777" w:rsidR="009C13E4" w:rsidRDefault="00000000">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end"/>
    </w:r>
  </w:p>
  <w:p w14:paraId="6006DC1F" w14:textId="77777777" w:rsidR="009C13E4" w:rsidRDefault="009C13E4">
    <w:pPr>
      <w:pStyle w:val="af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BD566" w14:textId="77777777" w:rsidR="009C13E4" w:rsidRDefault="00000000">
    <w:pPr>
      <w:pStyle w:val="af8"/>
      <w:framePr w:wrap="around" w:vAnchor="text" w:hAnchor="margin" w:xAlign="center" w:y="1"/>
      <w:rPr>
        <w:rStyle w:val="afa"/>
      </w:rPr>
    </w:pPr>
    <w:r>
      <w:rPr>
        <w:rStyle w:val="afa"/>
      </w:rPr>
      <w:fldChar w:fldCharType="begin"/>
    </w:r>
    <w:r>
      <w:rPr>
        <w:rStyle w:val="afa"/>
      </w:rPr>
      <w:instrText xml:space="preserve">PAGE  </w:instrText>
    </w:r>
    <w:r>
      <w:rPr>
        <w:rStyle w:val="afa"/>
      </w:rPr>
      <w:fldChar w:fldCharType="separate"/>
    </w:r>
    <w:r>
      <w:rPr>
        <w:rStyle w:val="afa"/>
      </w:rPr>
      <w:t>1</w:t>
    </w:r>
    <w:r>
      <w:rPr>
        <w:rStyle w:val="afa"/>
      </w:rPr>
      <w:fldChar w:fldCharType="end"/>
    </w:r>
  </w:p>
  <w:p w14:paraId="63667CA0" w14:textId="77777777" w:rsidR="009C13E4" w:rsidRDefault="009C13E4">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07D2" w14:textId="77777777" w:rsidR="001B0DD8" w:rsidRDefault="001B0DD8">
      <w:pPr>
        <w:spacing w:line="240" w:lineRule="auto"/>
      </w:pPr>
      <w:r>
        <w:separator/>
      </w:r>
    </w:p>
  </w:footnote>
  <w:footnote w:type="continuationSeparator" w:id="0">
    <w:p w14:paraId="393ECB5E" w14:textId="77777777" w:rsidR="001B0DD8" w:rsidRDefault="001B0DD8">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95DE0"/>
    <w:multiLevelType w:val="multilevel"/>
    <w:tmpl w:val="3ABEFA5E"/>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 w15:restartNumberingAfterBreak="0">
    <w:nsid w:val="0D912FEB"/>
    <w:multiLevelType w:val="multilevel"/>
    <w:tmpl w:val="FC0CFF84"/>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 w15:restartNumberingAfterBreak="0">
    <w:nsid w:val="0FB54D0E"/>
    <w:multiLevelType w:val="multilevel"/>
    <w:tmpl w:val="91B664EA"/>
    <w:lvl w:ilvl="0">
      <w:start w:val="4"/>
      <w:numFmt w:val="decimal"/>
      <w:lvlText w:val="%1."/>
      <w:lvlJc w:val="left"/>
      <w:pPr>
        <w:ind w:left="720" w:hanging="360"/>
      </w:pPr>
      <w:rPr>
        <w:rFonts w:hint="default"/>
      </w:rPr>
    </w:lvl>
    <w:lvl w:ilvl="1">
      <w:start w:val="7"/>
      <w:numFmt w:val="decimal"/>
      <w:isLgl/>
      <w:lvlText w:val="%1.%2"/>
      <w:lvlJc w:val="left"/>
      <w:pPr>
        <w:ind w:left="942" w:hanging="375"/>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3" w15:restartNumberingAfterBreak="0">
    <w:nsid w:val="11B33F26"/>
    <w:multiLevelType w:val="multilevel"/>
    <w:tmpl w:val="8D2EA076"/>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4" w15:restartNumberingAfterBreak="0">
    <w:nsid w:val="1FD572BF"/>
    <w:multiLevelType w:val="multilevel"/>
    <w:tmpl w:val="BAF6276A"/>
    <w:lvl w:ilvl="0">
      <w:start w:val="4"/>
      <w:numFmt w:val="bullet"/>
      <w:lvlText w:val="-"/>
      <w:lvlJc w:val="left"/>
      <w:pPr>
        <w:tabs>
          <w:tab w:val="num" w:pos="927"/>
        </w:tabs>
        <w:ind w:left="927" w:hanging="360"/>
      </w:pPr>
      <w:rPr>
        <w:rFonts w:hint="default"/>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5" w15:restartNumberingAfterBreak="0">
    <w:nsid w:val="209C3693"/>
    <w:multiLevelType w:val="multilevel"/>
    <w:tmpl w:val="B7606BDE"/>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 w15:restartNumberingAfterBreak="0">
    <w:nsid w:val="222A5352"/>
    <w:multiLevelType w:val="multilevel"/>
    <w:tmpl w:val="8586032A"/>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 w15:restartNumberingAfterBreak="0">
    <w:nsid w:val="22D922A2"/>
    <w:multiLevelType w:val="multilevel"/>
    <w:tmpl w:val="C898EF2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8" w15:restartNumberingAfterBreak="0">
    <w:nsid w:val="28630706"/>
    <w:multiLevelType w:val="multilevel"/>
    <w:tmpl w:val="621C3EA2"/>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9" w15:restartNumberingAfterBreak="0">
    <w:nsid w:val="2C336D0F"/>
    <w:multiLevelType w:val="multilevel"/>
    <w:tmpl w:val="33B62616"/>
    <w:lvl w:ilvl="0">
      <w:start w:val="9"/>
      <w:numFmt w:val="decimal"/>
      <w:lvlText w:val="%1."/>
      <w:lvlJc w:val="left"/>
      <w:pPr>
        <w:ind w:left="920" w:hanging="360"/>
      </w:pPr>
      <w:rPr>
        <w:rFonts w:hint="default"/>
      </w:rPr>
    </w:lvl>
    <w:lvl w:ilvl="1">
      <w:start w:val="1"/>
      <w:numFmt w:val="decimal"/>
      <w:isLgl/>
      <w:lvlText w:val="%1.%2"/>
      <w:lvlJc w:val="left"/>
      <w:pPr>
        <w:ind w:left="920" w:hanging="360"/>
      </w:pPr>
      <w:rPr>
        <w:rFonts w:hint="default"/>
      </w:rPr>
    </w:lvl>
    <w:lvl w:ilvl="2">
      <w:start w:val="1"/>
      <w:numFmt w:val="decimal"/>
      <w:isLgl/>
      <w:lvlText w:val="%1.%2.%3"/>
      <w:lvlJc w:val="left"/>
      <w:pPr>
        <w:ind w:left="1280" w:hanging="720"/>
      </w:pPr>
      <w:rPr>
        <w:rFonts w:hint="default"/>
      </w:rPr>
    </w:lvl>
    <w:lvl w:ilvl="3">
      <w:start w:val="1"/>
      <w:numFmt w:val="decimal"/>
      <w:isLgl/>
      <w:lvlText w:val="%1.%2.%3.%4"/>
      <w:lvlJc w:val="left"/>
      <w:pPr>
        <w:ind w:left="1280" w:hanging="720"/>
      </w:pPr>
      <w:rPr>
        <w:rFonts w:hint="default"/>
      </w:rPr>
    </w:lvl>
    <w:lvl w:ilvl="4">
      <w:start w:val="1"/>
      <w:numFmt w:val="decimal"/>
      <w:isLgl/>
      <w:lvlText w:val="%1.%2.%3.%4.%5"/>
      <w:lvlJc w:val="left"/>
      <w:pPr>
        <w:ind w:left="1640" w:hanging="1080"/>
      </w:pPr>
      <w:rPr>
        <w:rFonts w:hint="default"/>
      </w:rPr>
    </w:lvl>
    <w:lvl w:ilvl="5">
      <w:start w:val="1"/>
      <w:numFmt w:val="decimal"/>
      <w:isLgl/>
      <w:lvlText w:val="%1.%2.%3.%4.%5.%6"/>
      <w:lvlJc w:val="left"/>
      <w:pPr>
        <w:ind w:left="1640" w:hanging="1080"/>
      </w:pPr>
      <w:rPr>
        <w:rFonts w:hint="default"/>
      </w:rPr>
    </w:lvl>
    <w:lvl w:ilvl="6">
      <w:start w:val="1"/>
      <w:numFmt w:val="decimal"/>
      <w:isLgl/>
      <w:lvlText w:val="%1.%2.%3.%4.%5.%6.%7"/>
      <w:lvlJc w:val="left"/>
      <w:pPr>
        <w:ind w:left="2000" w:hanging="1440"/>
      </w:pPr>
      <w:rPr>
        <w:rFonts w:hint="default"/>
      </w:rPr>
    </w:lvl>
    <w:lvl w:ilvl="7">
      <w:start w:val="1"/>
      <w:numFmt w:val="decimal"/>
      <w:isLgl/>
      <w:lvlText w:val="%1.%2.%3.%4.%5.%6.%7.%8"/>
      <w:lvlJc w:val="left"/>
      <w:pPr>
        <w:ind w:left="2000" w:hanging="1440"/>
      </w:pPr>
      <w:rPr>
        <w:rFonts w:hint="default"/>
      </w:rPr>
    </w:lvl>
    <w:lvl w:ilvl="8">
      <w:start w:val="1"/>
      <w:numFmt w:val="decimal"/>
      <w:isLgl/>
      <w:lvlText w:val="%1.%2.%3.%4.%5.%6.%7.%8.%9"/>
      <w:lvlJc w:val="left"/>
      <w:pPr>
        <w:ind w:left="2360" w:hanging="1800"/>
      </w:pPr>
      <w:rPr>
        <w:rFonts w:hint="default"/>
      </w:rPr>
    </w:lvl>
  </w:abstractNum>
  <w:abstractNum w:abstractNumId="10" w15:restartNumberingAfterBreak="0">
    <w:nsid w:val="31A12463"/>
    <w:multiLevelType w:val="multilevel"/>
    <w:tmpl w:val="49BCFF1C"/>
    <w:lvl w:ilvl="0">
      <w:start w:val="1"/>
      <w:numFmt w:val="bullet"/>
      <w:lvlText w:val="–"/>
      <w:lvlJc w:val="left"/>
      <w:pPr>
        <w:ind w:left="1276" w:hanging="360"/>
      </w:pPr>
      <w:rPr>
        <w:rFonts w:ascii="Arial" w:eastAsia="Arial" w:hAnsi="Arial" w:cs="Arial" w:hint="default"/>
      </w:rPr>
    </w:lvl>
    <w:lvl w:ilvl="1">
      <w:start w:val="1"/>
      <w:numFmt w:val="bullet"/>
      <w:lvlText w:val="o"/>
      <w:lvlJc w:val="left"/>
      <w:pPr>
        <w:ind w:left="1996" w:hanging="360"/>
      </w:pPr>
      <w:rPr>
        <w:rFonts w:ascii="Courier New" w:eastAsia="Courier New" w:hAnsi="Courier New" w:cs="Courier New" w:hint="default"/>
      </w:rPr>
    </w:lvl>
    <w:lvl w:ilvl="2">
      <w:start w:val="1"/>
      <w:numFmt w:val="bullet"/>
      <w:lvlText w:val="§"/>
      <w:lvlJc w:val="left"/>
      <w:pPr>
        <w:ind w:left="2716" w:hanging="360"/>
      </w:pPr>
      <w:rPr>
        <w:rFonts w:ascii="Wingdings" w:eastAsia="Wingdings" w:hAnsi="Wingdings" w:cs="Wingdings" w:hint="default"/>
      </w:rPr>
    </w:lvl>
    <w:lvl w:ilvl="3">
      <w:start w:val="1"/>
      <w:numFmt w:val="bullet"/>
      <w:lvlText w:val="·"/>
      <w:lvlJc w:val="left"/>
      <w:pPr>
        <w:ind w:left="3436" w:hanging="360"/>
      </w:pPr>
      <w:rPr>
        <w:rFonts w:ascii="Symbol" w:eastAsia="Symbol" w:hAnsi="Symbol" w:cs="Symbol" w:hint="default"/>
      </w:rPr>
    </w:lvl>
    <w:lvl w:ilvl="4">
      <w:start w:val="1"/>
      <w:numFmt w:val="bullet"/>
      <w:lvlText w:val="o"/>
      <w:lvlJc w:val="left"/>
      <w:pPr>
        <w:ind w:left="4156" w:hanging="360"/>
      </w:pPr>
      <w:rPr>
        <w:rFonts w:ascii="Courier New" w:eastAsia="Courier New" w:hAnsi="Courier New" w:cs="Courier New" w:hint="default"/>
      </w:rPr>
    </w:lvl>
    <w:lvl w:ilvl="5">
      <w:start w:val="1"/>
      <w:numFmt w:val="bullet"/>
      <w:lvlText w:val="§"/>
      <w:lvlJc w:val="left"/>
      <w:pPr>
        <w:ind w:left="4876" w:hanging="360"/>
      </w:pPr>
      <w:rPr>
        <w:rFonts w:ascii="Wingdings" w:eastAsia="Wingdings" w:hAnsi="Wingdings" w:cs="Wingdings" w:hint="default"/>
      </w:rPr>
    </w:lvl>
    <w:lvl w:ilvl="6">
      <w:start w:val="1"/>
      <w:numFmt w:val="bullet"/>
      <w:lvlText w:val="·"/>
      <w:lvlJc w:val="left"/>
      <w:pPr>
        <w:ind w:left="5596" w:hanging="360"/>
      </w:pPr>
      <w:rPr>
        <w:rFonts w:ascii="Symbol" w:eastAsia="Symbol" w:hAnsi="Symbol" w:cs="Symbol" w:hint="default"/>
      </w:rPr>
    </w:lvl>
    <w:lvl w:ilvl="7">
      <w:start w:val="1"/>
      <w:numFmt w:val="bullet"/>
      <w:lvlText w:val="o"/>
      <w:lvlJc w:val="left"/>
      <w:pPr>
        <w:ind w:left="6316" w:hanging="360"/>
      </w:pPr>
      <w:rPr>
        <w:rFonts w:ascii="Courier New" w:eastAsia="Courier New" w:hAnsi="Courier New" w:cs="Courier New" w:hint="default"/>
      </w:rPr>
    </w:lvl>
    <w:lvl w:ilvl="8">
      <w:start w:val="1"/>
      <w:numFmt w:val="bullet"/>
      <w:lvlText w:val="§"/>
      <w:lvlJc w:val="left"/>
      <w:pPr>
        <w:ind w:left="7036" w:hanging="360"/>
      </w:pPr>
      <w:rPr>
        <w:rFonts w:ascii="Wingdings" w:eastAsia="Wingdings" w:hAnsi="Wingdings" w:cs="Wingdings" w:hint="default"/>
      </w:rPr>
    </w:lvl>
  </w:abstractNum>
  <w:abstractNum w:abstractNumId="11" w15:restartNumberingAfterBreak="0">
    <w:nsid w:val="32AC252B"/>
    <w:multiLevelType w:val="multilevel"/>
    <w:tmpl w:val="44B65520"/>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2" w15:restartNumberingAfterBreak="0">
    <w:nsid w:val="397172B6"/>
    <w:multiLevelType w:val="multilevel"/>
    <w:tmpl w:val="E27AE8F4"/>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3" w15:restartNumberingAfterBreak="0">
    <w:nsid w:val="3DE24B88"/>
    <w:multiLevelType w:val="multilevel"/>
    <w:tmpl w:val="B5E00376"/>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4" w15:restartNumberingAfterBreak="0">
    <w:nsid w:val="53B03B3B"/>
    <w:multiLevelType w:val="multilevel"/>
    <w:tmpl w:val="FB26910E"/>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5" w15:restartNumberingAfterBreak="0">
    <w:nsid w:val="5B163526"/>
    <w:multiLevelType w:val="multilevel"/>
    <w:tmpl w:val="838C0712"/>
    <w:lvl w:ilvl="0">
      <w:start w:val="1"/>
      <w:numFmt w:val="bullet"/>
      <w:lvlText w:val="–"/>
      <w:lvlJc w:val="left"/>
      <w:pPr>
        <w:ind w:left="1417" w:hanging="360"/>
      </w:pPr>
      <w:rPr>
        <w:rFonts w:ascii="Arial" w:eastAsia="Arial" w:hAnsi="Arial" w:cs="Arial" w:hint="default"/>
      </w:rPr>
    </w:lvl>
    <w:lvl w:ilvl="1">
      <w:start w:val="1"/>
      <w:numFmt w:val="bullet"/>
      <w:lvlText w:val="o"/>
      <w:lvlJc w:val="left"/>
      <w:pPr>
        <w:ind w:left="2137" w:hanging="360"/>
      </w:pPr>
      <w:rPr>
        <w:rFonts w:ascii="Courier New" w:eastAsia="Courier New" w:hAnsi="Courier New" w:cs="Courier New" w:hint="default"/>
      </w:rPr>
    </w:lvl>
    <w:lvl w:ilvl="2">
      <w:start w:val="1"/>
      <w:numFmt w:val="bullet"/>
      <w:lvlText w:val="§"/>
      <w:lvlJc w:val="left"/>
      <w:pPr>
        <w:ind w:left="2857" w:hanging="360"/>
      </w:pPr>
      <w:rPr>
        <w:rFonts w:ascii="Wingdings" w:eastAsia="Wingdings" w:hAnsi="Wingdings" w:cs="Wingdings" w:hint="default"/>
      </w:rPr>
    </w:lvl>
    <w:lvl w:ilvl="3">
      <w:start w:val="1"/>
      <w:numFmt w:val="bullet"/>
      <w:lvlText w:val="·"/>
      <w:lvlJc w:val="left"/>
      <w:pPr>
        <w:ind w:left="3577" w:hanging="360"/>
      </w:pPr>
      <w:rPr>
        <w:rFonts w:ascii="Symbol" w:eastAsia="Symbol" w:hAnsi="Symbol" w:cs="Symbol" w:hint="default"/>
      </w:rPr>
    </w:lvl>
    <w:lvl w:ilvl="4">
      <w:start w:val="1"/>
      <w:numFmt w:val="bullet"/>
      <w:lvlText w:val="o"/>
      <w:lvlJc w:val="left"/>
      <w:pPr>
        <w:ind w:left="4297" w:hanging="360"/>
      </w:pPr>
      <w:rPr>
        <w:rFonts w:ascii="Courier New" w:eastAsia="Courier New" w:hAnsi="Courier New" w:cs="Courier New" w:hint="default"/>
      </w:rPr>
    </w:lvl>
    <w:lvl w:ilvl="5">
      <w:start w:val="1"/>
      <w:numFmt w:val="bullet"/>
      <w:lvlText w:val="§"/>
      <w:lvlJc w:val="left"/>
      <w:pPr>
        <w:ind w:left="5017" w:hanging="360"/>
      </w:pPr>
      <w:rPr>
        <w:rFonts w:ascii="Wingdings" w:eastAsia="Wingdings" w:hAnsi="Wingdings" w:cs="Wingdings" w:hint="default"/>
      </w:rPr>
    </w:lvl>
    <w:lvl w:ilvl="6">
      <w:start w:val="1"/>
      <w:numFmt w:val="bullet"/>
      <w:lvlText w:val="·"/>
      <w:lvlJc w:val="left"/>
      <w:pPr>
        <w:ind w:left="5737" w:hanging="360"/>
      </w:pPr>
      <w:rPr>
        <w:rFonts w:ascii="Symbol" w:eastAsia="Symbol" w:hAnsi="Symbol" w:cs="Symbol" w:hint="default"/>
      </w:rPr>
    </w:lvl>
    <w:lvl w:ilvl="7">
      <w:start w:val="1"/>
      <w:numFmt w:val="bullet"/>
      <w:lvlText w:val="o"/>
      <w:lvlJc w:val="left"/>
      <w:pPr>
        <w:ind w:left="6457" w:hanging="360"/>
      </w:pPr>
      <w:rPr>
        <w:rFonts w:ascii="Courier New" w:eastAsia="Courier New" w:hAnsi="Courier New" w:cs="Courier New" w:hint="default"/>
      </w:rPr>
    </w:lvl>
    <w:lvl w:ilvl="8">
      <w:start w:val="1"/>
      <w:numFmt w:val="bullet"/>
      <w:lvlText w:val="§"/>
      <w:lvlJc w:val="left"/>
      <w:pPr>
        <w:ind w:left="7177" w:hanging="360"/>
      </w:pPr>
      <w:rPr>
        <w:rFonts w:ascii="Wingdings" w:eastAsia="Wingdings" w:hAnsi="Wingdings" w:cs="Wingdings" w:hint="default"/>
      </w:rPr>
    </w:lvl>
  </w:abstractNum>
  <w:abstractNum w:abstractNumId="16" w15:restartNumberingAfterBreak="0">
    <w:nsid w:val="5DDC7D2B"/>
    <w:multiLevelType w:val="multilevel"/>
    <w:tmpl w:val="501A5F8C"/>
    <w:lvl w:ilvl="0">
      <w:start w:val="1"/>
      <w:numFmt w:val="bullet"/>
      <w:lvlText w:val="–"/>
      <w:lvlJc w:val="left"/>
      <w:pPr>
        <w:ind w:left="709" w:hanging="360"/>
      </w:pPr>
      <w:rPr>
        <w:rFonts w:ascii="Arial" w:eastAsia="Arial" w:hAnsi="Arial" w:cs="Arial" w:hint="default"/>
      </w:rPr>
    </w:lvl>
    <w:lvl w:ilvl="1">
      <w:start w:val="1"/>
      <w:numFmt w:val="bullet"/>
      <w:lvlText w:val="o"/>
      <w:lvlJc w:val="left"/>
      <w:pPr>
        <w:ind w:left="1429" w:hanging="360"/>
      </w:pPr>
      <w:rPr>
        <w:rFonts w:ascii="Courier New" w:eastAsia="Courier New" w:hAnsi="Courier New" w:cs="Courier New" w:hint="default"/>
      </w:rPr>
    </w:lvl>
    <w:lvl w:ilvl="2">
      <w:start w:val="1"/>
      <w:numFmt w:val="bullet"/>
      <w:lvlText w:val="§"/>
      <w:lvlJc w:val="left"/>
      <w:pPr>
        <w:ind w:left="2149" w:hanging="360"/>
      </w:pPr>
      <w:rPr>
        <w:rFonts w:ascii="Wingdings" w:eastAsia="Wingdings" w:hAnsi="Wingdings" w:cs="Wingdings" w:hint="default"/>
      </w:rPr>
    </w:lvl>
    <w:lvl w:ilvl="3">
      <w:start w:val="1"/>
      <w:numFmt w:val="bullet"/>
      <w:lvlText w:val="·"/>
      <w:lvlJc w:val="left"/>
      <w:pPr>
        <w:ind w:left="2869" w:hanging="360"/>
      </w:pPr>
      <w:rPr>
        <w:rFonts w:ascii="Symbol" w:eastAsia="Symbol" w:hAnsi="Symbol" w:cs="Symbol" w:hint="default"/>
      </w:rPr>
    </w:lvl>
    <w:lvl w:ilvl="4">
      <w:start w:val="1"/>
      <w:numFmt w:val="bullet"/>
      <w:lvlText w:val="o"/>
      <w:lvlJc w:val="left"/>
      <w:pPr>
        <w:ind w:left="3589" w:hanging="360"/>
      </w:pPr>
      <w:rPr>
        <w:rFonts w:ascii="Courier New" w:eastAsia="Courier New" w:hAnsi="Courier New" w:cs="Courier New" w:hint="default"/>
      </w:rPr>
    </w:lvl>
    <w:lvl w:ilvl="5">
      <w:start w:val="1"/>
      <w:numFmt w:val="bullet"/>
      <w:lvlText w:val="§"/>
      <w:lvlJc w:val="left"/>
      <w:pPr>
        <w:ind w:left="4309" w:hanging="360"/>
      </w:pPr>
      <w:rPr>
        <w:rFonts w:ascii="Wingdings" w:eastAsia="Wingdings" w:hAnsi="Wingdings" w:cs="Wingdings" w:hint="default"/>
      </w:rPr>
    </w:lvl>
    <w:lvl w:ilvl="6">
      <w:start w:val="1"/>
      <w:numFmt w:val="bullet"/>
      <w:lvlText w:val="·"/>
      <w:lvlJc w:val="left"/>
      <w:pPr>
        <w:ind w:left="5029" w:hanging="360"/>
      </w:pPr>
      <w:rPr>
        <w:rFonts w:ascii="Symbol" w:eastAsia="Symbol" w:hAnsi="Symbol" w:cs="Symbol" w:hint="default"/>
      </w:rPr>
    </w:lvl>
    <w:lvl w:ilvl="7">
      <w:start w:val="1"/>
      <w:numFmt w:val="bullet"/>
      <w:lvlText w:val="o"/>
      <w:lvlJc w:val="left"/>
      <w:pPr>
        <w:ind w:left="5749" w:hanging="360"/>
      </w:pPr>
      <w:rPr>
        <w:rFonts w:ascii="Courier New" w:eastAsia="Courier New" w:hAnsi="Courier New" w:cs="Courier New" w:hint="default"/>
      </w:rPr>
    </w:lvl>
    <w:lvl w:ilvl="8">
      <w:start w:val="1"/>
      <w:numFmt w:val="bullet"/>
      <w:lvlText w:val="§"/>
      <w:lvlJc w:val="left"/>
      <w:pPr>
        <w:ind w:left="6469" w:hanging="360"/>
      </w:pPr>
      <w:rPr>
        <w:rFonts w:ascii="Wingdings" w:eastAsia="Wingdings" w:hAnsi="Wingdings" w:cs="Wingdings" w:hint="default"/>
      </w:rPr>
    </w:lvl>
  </w:abstractNum>
  <w:abstractNum w:abstractNumId="17" w15:restartNumberingAfterBreak="0">
    <w:nsid w:val="60195C1B"/>
    <w:multiLevelType w:val="multilevel"/>
    <w:tmpl w:val="A0B82B46"/>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8" w15:restartNumberingAfterBreak="0">
    <w:nsid w:val="6FCF24CA"/>
    <w:multiLevelType w:val="multilevel"/>
    <w:tmpl w:val="0180E6E8"/>
    <w:lvl w:ilvl="0">
      <w:start w:val="5"/>
      <w:numFmt w:val="decimal"/>
      <w:lvlText w:val="%1."/>
      <w:lvlJc w:val="left"/>
      <w:pPr>
        <w:tabs>
          <w:tab w:val="num" w:pos="927"/>
        </w:tabs>
        <w:ind w:left="927" w:hanging="360"/>
      </w:pPr>
      <w:rPr>
        <w:rFonts w:hint="default"/>
      </w:rPr>
    </w:lvl>
    <w:lvl w:ilvl="1">
      <w:start w:val="21"/>
      <w:numFmt w:val="decimal"/>
      <w:isLgl/>
      <w:lvlText w:val="%1.%2."/>
      <w:lvlJc w:val="left"/>
      <w:pPr>
        <w:tabs>
          <w:tab w:val="num" w:pos="1107"/>
        </w:tabs>
        <w:ind w:left="1107" w:hanging="540"/>
      </w:pPr>
      <w:rPr>
        <w:rFonts w:hint="default"/>
      </w:rPr>
    </w:lvl>
    <w:lvl w:ilvl="2">
      <w:start w:val="1"/>
      <w:numFmt w:val="decimal"/>
      <w:isLgl/>
      <w:lvlText w:val="%1.%2.%3."/>
      <w:lvlJc w:val="left"/>
      <w:pPr>
        <w:tabs>
          <w:tab w:val="num" w:pos="1287"/>
        </w:tabs>
        <w:ind w:left="1287" w:hanging="720"/>
      </w:pPr>
      <w:rPr>
        <w:rFonts w:hint="default"/>
      </w:rPr>
    </w:lvl>
    <w:lvl w:ilvl="3">
      <w:start w:val="1"/>
      <w:numFmt w:val="decimal"/>
      <w:isLgl/>
      <w:lvlText w:val="%1.%2.%3.%4."/>
      <w:lvlJc w:val="left"/>
      <w:pPr>
        <w:tabs>
          <w:tab w:val="num" w:pos="1287"/>
        </w:tabs>
        <w:ind w:left="1287" w:hanging="720"/>
      </w:pPr>
      <w:rPr>
        <w:rFonts w:hint="default"/>
      </w:rPr>
    </w:lvl>
    <w:lvl w:ilvl="4">
      <w:start w:val="1"/>
      <w:numFmt w:val="decimal"/>
      <w:isLgl/>
      <w:lvlText w:val="%1.%2.%3.%4.%5."/>
      <w:lvlJc w:val="left"/>
      <w:pPr>
        <w:tabs>
          <w:tab w:val="num" w:pos="1647"/>
        </w:tabs>
        <w:ind w:left="1647" w:hanging="1080"/>
      </w:pPr>
      <w:rPr>
        <w:rFonts w:hint="default"/>
      </w:rPr>
    </w:lvl>
    <w:lvl w:ilvl="5">
      <w:start w:val="1"/>
      <w:numFmt w:val="decimal"/>
      <w:isLgl/>
      <w:lvlText w:val="%1.%2.%3.%4.%5.%6."/>
      <w:lvlJc w:val="left"/>
      <w:pPr>
        <w:tabs>
          <w:tab w:val="num" w:pos="1647"/>
        </w:tabs>
        <w:ind w:left="1647" w:hanging="1080"/>
      </w:pPr>
      <w:rPr>
        <w:rFonts w:hint="default"/>
      </w:rPr>
    </w:lvl>
    <w:lvl w:ilvl="6">
      <w:start w:val="1"/>
      <w:numFmt w:val="decimal"/>
      <w:isLgl/>
      <w:lvlText w:val="%1.%2.%3.%4.%5.%6.%7."/>
      <w:lvlJc w:val="left"/>
      <w:pPr>
        <w:tabs>
          <w:tab w:val="num" w:pos="2007"/>
        </w:tabs>
        <w:ind w:left="2007" w:hanging="1440"/>
      </w:pPr>
      <w:rPr>
        <w:rFonts w:hint="default"/>
      </w:rPr>
    </w:lvl>
    <w:lvl w:ilvl="7">
      <w:start w:val="1"/>
      <w:numFmt w:val="decimal"/>
      <w:isLgl/>
      <w:lvlText w:val="%1.%2.%3.%4.%5.%6.%7.%8."/>
      <w:lvlJc w:val="left"/>
      <w:pPr>
        <w:tabs>
          <w:tab w:val="num" w:pos="2007"/>
        </w:tabs>
        <w:ind w:left="2007" w:hanging="1440"/>
      </w:pPr>
      <w:rPr>
        <w:rFonts w:hint="default"/>
      </w:rPr>
    </w:lvl>
    <w:lvl w:ilvl="8">
      <w:start w:val="1"/>
      <w:numFmt w:val="decimal"/>
      <w:isLgl/>
      <w:lvlText w:val="%1.%2.%3.%4.%5.%6.%7.%8.%9."/>
      <w:lvlJc w:val="left"/>
      <w:pPr>
        <w:tabs>
          <w:tab w:val="num" w:pos="2367"/>
        </w:tabs>
        <w:ind w:left="2367" w:hanging="1800"/>
      </w:pPr>
      <w:rPr>
        <w:rFonts w:hint="default"/>
      </w:rPr>
    </w:lvl>
  </w:abstractNum>
  <w:abstractNum w:abstractNumId="19" w15:restartNumberingAfterBreak="0">
    <w:nsid w:val="72BF5577"/>
    <w:multiLevelType w:val="multilevel"/>
    <w:tmpl w:val="EDD236DA"/>
    <w:lvl w:ilvl="0">
      <w:start w:val="4"/>
      <w:numFmt w:val="decimal"/>
      <w:lvlText w:val="%1."/>
      <w:lvlJc w:val="left"/>
      <w:pPr>
        <w:tabs>
          <w:tab w:val="num" w:pos="510"/>
        </w:tabs>
        <w:ind w:left="510" w:hanging="510"/>
      </w:pPr>
      <w:rPr>
        <w:rFonts w:hint="default"/>
      </w:rPr>
    </w:lvl>
    <w:lvl w:ilvl="1">
      <w:start w:val="5"/>
      <w:numFmt w:val="decimal"/>
      <w:lvlText w:val="%1.%2."/>
      <w:lvlJc w:val="left"/>
      <w:pPr>
        <w:tabs>
          <w:tab w:val="num" w:pos="1077"/>
        </w:tabs>
        <w:ind w:left="1077" w:hanging="51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20" w15:restartNumberingAfterBreak="0">
    <w:nsid w:val="7AAD1E67"/>
    <w:multiLevelType w:val="multilevel"/>
    <w:tmpl w:val="3788E998"/>
    <w:lvl w:ilvl="0">
      <w:start w:val="2"/>
      <w:numFmt w:val="decimal"/>
      <w:lvlText w:val="%1."/>
      <w:lvlJc w:val="left"/>
      <w:pPr>
        <w:tabs>
          <w:tab w:val="num" w:pos="360"/>
        </w:tabs>
        <w:ind w:left="360" w:hanging="360"/>
      </w:pPr>
      <w:rPr>
        <w:rFonts w:hint="default"/>
      </w:rPr>
    </w:lvl>
    <w:lvl w:ilvl="1">
      <w:start w:val="3"/>
      <w:numFmt w:val="decimal"/>
      <w:isLgl/>
      <w:lvlText w:val="%1.%2."/>
      <w:lvlJc w:val="left"/>
      <w:pPr>
        <w:tabs>
          <w:tab w:val="num" w:pos="1182"/>
        </w:tabs>
        <w:ind w:left="1182" w:hanging="615"/>
      </w:pPr>
      <w:rPr>
        <w:rFonts w:hint="default"/>
      </w:rPr>
    </w:lvl>
    <w:lvl w:ilvl="2">
      <w:start w:val="1"/>
      <w:numFmt w:val="decimal"/>
      <w:isLgl/>
      <w:lvlText w:val="%1.%2.%3."/>
      <w:lvlJc w:val="left"/>
      <w:pPr>
        <w:tabs>
          <w:tab w:val="num" w:pos="1854"/>
        </w:tabs>
        <w:ind w:left="1854" w:hanging="720"/>
      </w:pPr>
      <w:rPr>
        <w:rFonts w:hint="default"/>
      </w:rPr>
    </w:lvl>
    <w:lvl w:ilvl="3">
      <w:start w:val="1"/>
      <w:numFmt w:val="decimal"/>
      <w:isLgl/>
      <w:lvlText w:val="%1.%2.%3.%4."/>
      <w:lvlJc w:val="left"/>
      <w:pPr>
        <w:tabs>
          <w:tab w:val="num" w:pos="2421"/>
        </w:tabs>
        <w:ind w:left="2421" w:hanging="720"/>
      </w:pPr>
      <w:rPr>
        <w:rFonts w:hint="default"/>
      </w:rPr>
    </w:lvl>
    <w:lvl w:ilvl="4">
      <w:start w:val="1"/>
      <w:numFmt w:val="decimal"/>
      <w:isLgl/>
      <w:lvlText w:val="%1.%2.%3.%4.%5."/>
      <w:lvlJc w:val="left"/>
      <w:pPr>
        <w:tabs>
          <w:tab w:val="num" w:pos="3348"/>
        </w:tabs>
        <w:ind w:left="3348" w:hanging="1080"/>
      </w:pPr>
      <w:rPr>
        <w:rFonts w:hint="default"/>
      </w:rPr>
    </w:lvl>
    <w:lvl w:ilvl="5">
      <w:start w:val="1"/>
      <w:numFmt w:val="decimal"/>
      <w:isLgl/>
      <w:lvlText w:val="%1.%2.%3.%4.%5.%6."/>
      <w:lvlJc w:val="left"/>
      <w:pPr>
        <w:tabs>
          <w:tab w:val="num" w:pos="3915"/>
        </w:tabs>
        <w:ind w:left="3915" w:hanging="1080"/>
      </w:pPr>
      <w:rPr>
        <w:rFonts w:hint="default"/>
      </w:rPr>
    </w:lvl>
    <w:lvl w:ilvl="6">
      <w:start w:val="1"/>
      <w:numFmt w:val="decimal"/>
      <w:isLgl/>
      <w:lvlText w:val="%1.%2.%3.%4.%5.%6.%7."/>
      <w:lvlJc w:val="left"/>
      <w:pPr>
        <w:tabs>
          <w:tab w:val="num" w:pos="4842"/>
        </w:tabs>
        <w:ind w:left="4842" w:hanging="1440"/>
      </w:pPr>
      <w:rPr>
        <w:rFonts w:hint="default"/>
      </w:rPr>
    </w:lvl>
    <w:lvl w:ilvl="7">
      <w:start w:val="1"/>
      <w:numFmt w:val="decimal"/>
      <w:isLgl/>
      <w:lvlText w:val="%1.%2.%3.%4.%5.%6.%7.%8."/>
      <w:lvlJc w:val="left"/>
      <w:pPr>
        <w:tabs>
          <w:tab w:val="num" w:pos="5409"/>
        </w:tabs>
        <w:ind w:left="5409" w:hanging="1440"/>
      </w:pPr>
      <w:rPr>
        <w:rFonts w:hint="default"/>
      </w:rPr>
    </w:lvl>
    <w:lvl w:ilvl="8">
      <w:start w:val="1"/>
      <w:numFmt w:val="decimal"/>
      <w:isLgl/>
      <w:lvlText w:val="%1.%2.%3.%4.%5.%6.%7.%8.%9."/>
      <w:lvlJc w:val="left"/>
      <w:pPr>
        <w:tabs>
          <w:tab w:val="num" w:pos="6336"/>
        </w:tabs>
        <w:ind w:left="6336" w:hanging="1800"/>
      </w:pPr>
      <w:rPr>
        <w:rFonts w:hint="default"/>
      </w:rPr>
    </w:lvl>
  </w:abstractNum>
  <w:abstractNum w:abstractNumId="21" w15:restartNumberingAfterBreak="0">
    <w:nsid w:val="7DC42381"/>
    <w:multiLevelType w:val="multilevel"/>
    <w:tmpl w:val="7FD0D692"/>
    <w:lvl w:ilvl="0">
      <w:start w:val="2"/>
      <w:numFmt w:val="decimal"/>
      <w:lvlText w:val="%1"/>
      <w:lvlJc w:val="left"/>
      <w:pPr>
        <w:ind w:left="360" w:hanging="360"/>
      </w:pPr>
      <w:rPr>
        <w:rFonts w:hint="default"/>
      </w:rPr>
    </w:lvl>
    <w:lvl w:ilvl="1">
      <w:start w:val="2"/>
      <w:numFmt w:val="decimal"/>
      <w:lvlText w:val="%1.%2"/>
      <w:lvlJc w:val="left"/>
      <w:pPr>
        <w:ind w:left="920" w:hanging="360"/>
      </w:pPr>
      <w:rPr>
        <w:rFonts w:hint="default"/>
      </w:rPr>
    </w:lvl>
    <w:lvl w:ilvl="2">
      <w:start w:val="1"/>
      <w:numFmt w:val="decimal"/>
      <w:lvlText w:val="%1.%2.%3"/>
      <w:lvlJc w:val="left"/>
      <w:pPr>
        <w:ind w:left="1840" w:hanging="720"/>
      </w:pPr>
      <w:rPr>
        <w:rFonts w:hint="default"/>
      </w:rPr>
    </w:lvl>
    <w:lvl w:ilvl="3">
      <w:start w:val="1"/>
      <w:numFmt w:val="decimal"/>
      <w:lvlText w:val="%1.%2.%3.%4"/>
      <w:lvlJc w:val="left"/>
      <w:pPr>
        <w:ind w:left="2400" w:hanging="720"/>
      </w:pPr>
      <w:rPr>
        <w:rFonts w:hint="default"/>
      </w:rPr>
    </w:lvl>
    <w:lvl w:ilvl="4">
      <w:start w:val="1"/>
      <w:numFmt w:val="decimal"/>
      <w:lvlText w:val="%1.%2.%3.%4.%5"/>
      <w:lvlJc w:val="left"/>
      <w:pPr>
        <w:ind w:left="3320" w:hanging="1080"/>
      </w:pPr>
      <w:rPr>
        <w:rFonts w:hint="default"/>
      </w:rPr>
    </w:lvl>
    <w:lvl w:ilvl="5">
      <w:start w:val="1"/>
      <w:numFmt w:val="decimal"/>
      <w:lvlText w:val="%1.%2.%3.%4.%5.%6"/>
      <w:lvlJc w:val="left"/>
      <w:pPr>
        <w:ind w:left="3880" w:hanging="1080"/>
      </w:pPr>
      <w:rPr>
        <w:rFonts w:hint="default"/>
      </w:rPr>
    </w:lvl>
    <w:lvl w:ilvl="6">
      <w:start w:val="1"/>
      <w:numFmt w:val="decimal"/>
      <w:lvlText w:val="%1.%2.%3.%4.%5.%6.%7"/>
      <w:lvlJc w:val="left"/>
      <w:pPr>
        <w:ind w:left="4800" w:hanging="1440"/>
      </w:pPr>
      <w:rPr>
        <w:rFonts w:hint="default"/>
      </w:rPr>
    </w:lvl>
    <w:lvl w:ilvl="7">
      <w:start w:val="1"/>
      <w:numFmt w:val="decimal"/>
      <w:lvlText w:val="%1.%2.%3.%4.%5.%6.%7.%8"/>
      <w:lvlJc w:val="left"/>
      <w:pPr>
        <w:ind w:left="5360" w:hanging="1440"/>
      </w:pPr>
      <w:rPr>
        <w:rFonts w:hint="default"/>
      </w:rPr>
    </w:lvl>
    <w:lvl w:ilvl="8">
      <w:start w:val="1"/>
      <w:numFmt w:val="decimal"/>
      <w:lvlText w:val="%1.%2.%3.%4.%5.%6.%7.%8.%9"/>
      <w:lvlJc w:val="left"/>
      <w:pPr>
        <w:ind w:left="6280" w:hanging="1800"/>
      </w:pPr>
      <w:rPr>
        <w:rFonts w:hint="default"/>
      </w:rPr>
    </w:lvl>
  </w:abstractNum>
  <w:abstractNum w:abstractNumId="22" w15:restartNumberingAfterBreak="0">
    <w:nsid w:val="7E9A1FF9"/>
    <w:multiLevelType w:val="multilevel"/>
    <w:tmpl w:val="87C2A060"/>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23" w15:restartNumberingAfterBreak="0">
    <w:nsid w:val="7FEE24FC"/>
    <w:multiLevelType w:val="multilevel"/>
    <w:tmpl w:val="08F608E6"/>
    <w:lvl w:ilvl="0">
      <w:start w:val="1"/>
      <w:numFmt w:val="bullet"/>
      <w:lvlText w:val=""/>
      <w:lvlJc w:val="left"/>
      <w:pPr>
        <w:tabs>
          <w:tab w:val="num" w:pos="360"/>
        </w:tabs>
        <w:ind w:left="360" w:hanging="360"/>
      </w:pPr>
      <w:rPr>
        <w:rFonts w:ascii="Symbol" w:hAnsi="Symbol" w:hint="default"/>
        <w:sz w:val="16"/>
      </w:rPr>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16cid:durableId="487213353">
    <w:abstractNumId w:val="20"/>
  </w:num>
  <w:num w:numId="2" w16cid:durableId="109590628">
    <w:abstractNumId w:val="18"/>
  </w:num>
  <w:num w:numId="3" w16cid:durableId="1322271554">
    <w:abstractNumId w:val="6"/>
  </w:num>
  <w:num w:numId="4" w16cid:durableId="913129925">
    <w:abstractNumId w:val="17"/>
  </w:num>
  <w:num w:numId="5" w16cid:durableId="1125732766">
    <w:abstractNumId w:val="14"/>
  </w:num>
  <w:num w:numId="6" w16cid:durableId="553589439">
    <w:abstractNumId w:val="5"/>
  </w:num>
  <w:num w:numId="7" w16cid:durableId="1557861203">
    <w:abstractNumId w:val="22"/>
  </w:num>
  <w:num w:numId="8" w16cid:durableId="1890797100">
    <w:abstractNumId w:val="3"/>
  </w:num>
  <w:num w:numId="9" w16cid:durableId="145898024">
    <w:abstractNumId w:val="0"/>
  </w:num>
  <w:num w:numId="10" w16cid:durableId="1336886610">
    <w:abstractNumId w:val="23"/>
  </w:num>
  <w:num w:numId="11" w16cid:durableId="1788158867">
    <w:abstractNumId w:val="13"/>
  </w:num>
  <w:num w:numId="12" w16cid:durableId="659775558">
    <w:abstractNumId w:val="19"/>
  </w:num>
  <w:num w:numId="13" w16cid:durableId="865481810">
    <w:abstractNumId w:val="4"/>
  </w:num>
  <w:num w:numId="14" w16cid:durableId="1835678311">
    <w:abstractNumId w:val="2"/>
  </w:num>
  <w:num w:numId="15" w16cid:durableId="689721226">
    <w:abstractNumId w:val="1"/>
    <w:lvlOverride w:ilvl="0">
      <w:lvl w:ilvl="0">
        <w:numFmt w:val="bullet"/>
        <w:lvlText w:val="-"/>
        <w:legacy w:legacy="1" w:legacySpace="0" w:legacyIndent="140"/>
        <w:lvlJc w:val="left"/>
        <w:rPr>
          <w:rFonts w:ascii="Times New Roman" w:hAnsi="Times New Roman" w:hint="default"/>
        </w:rPr>
      </w:lvl>
    </w:lvlOverride>
  </w:num>
  <w:num w:numId="16" w16cid:durableId="366369113">
    <w:abstractNumId w:val="21"/>
  </w:num>
  <w:num w:numId="17" w16cid:durableId="1667320590">
    <w:abstractNumId w:val="9"/>
  </w:num>
  <w:num w:numId="18" w16cid:durableId="660886432">
    <w:abstractNumId w:val="10"/>
  </w:num>
  <w:num w:numId="19" w16cid:durableId="1459760442">
    <w:abstractNumId w:val="7"/>
  </w:num>
  <w:num w:numId="20" w16cid:durableId="1227690286">
    <w:abstractNumId w:val="16"/>
  </w:num>
  <w:num w:numId="21" w16cid:durableId="960500170">
    <w:abstractNumId w:val="15"/>
  </w:num>
  <w:num w:numId="22" w16cid:durableId="879903508">
    <w:abstractNumId w:val="12"/>
  </w:num>
  <w:num w:numId="23" w16cid:durableId="97410022">
    <w:abstractNumId w:val="8"/>
  </w:num>
  <w:num w:numId="24" w16cid:durableId="5249487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3E4"/>
    <w:rsid w:val="000906C0"/>
    <w:rsid w:val="001875B8"/>
    <w:rsid w:val="001B0DD8"/>
    <w:rsid w:val="00206B72"/>
    <w:rsid w:val="002A43D7"/>
    <w:rsid w:val="002C122C"/>
    <w:rsid w:val="00315784"/>
    <w:rsid w:val="003414C1"/>
    <w:rsid w:val="00343ECA"/>
    <w:rsid w:val="004D4DB3"/>
    <w:rsid w:val="006243C0"/>
    <w:rsid w:val="006C67D3"/>
    <w:rsid w:val="006F7ECF"/>
    <w:rsid w:val="00777BF4"/>
    <w:rsid w:val="00782B02"/>
    <w:rsid w:val="007C094E"/>
    <w:rsid w:val="00821307"/>
    <w:rsid w:val="0085705F"/>
    <w:rsid w:val="0093373D"/>
    <w:rsid w:val="009513E2"/>
    <w:rsid w:val="00951E42"/>
    <w:rsid w:val="00996843"/>
    <w:rsid w:val="009C13E4"/>
    <w:rsid w:val="00AF5CC2"/>
    <w:rsid w:val="00B117C6"/>
    <w:rsid w:val="00BF2F7F"/>
    <w:rsid w:val="00CB525F"/>
    <w:rsid w:val="00D05FE8"/>
    <w:rsid w:val="00DD6981"/>
    <w:rsid w:val="00DE68B7"/>
    <w:rsid w:val="00E244BF"/>
    <w:rsid w:val="00FF7D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C92FB"/>
  <w15:docId w15:val="{E34501AF-4C90-43F3-B8AF-28B1C8550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after="0" w:line="340" w:lineRule="auto"/>
      <w:ind w:firstLine="560"/>
    </w:pPr>
    <w:rPr>
      <w:rFonts w:ascii="Times New Roman" w:eastAsia="Times New Roman" w:hAnsi="Times New Roman" w:cs="Times New Roman"/>
      <w:sz w:val="20"/>
      <w:szCs w:val="20"/>
      <w:lang w:eastAsia="ru-RU"/>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qFormat/>
    <w:pPr>
      <w:keepNext/>
      <w:spacing w:line="240" w:lineRule="auto"/>
      <w:ind w:firstLine="567"/>
      <w:jc w:val="right"/>
      <w:outlineLvl w:val="1"/>
    </w:pPr>
    <w:rPr>
      <w:sz w:val="2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Heading2Char">
    <w:name w:val="Heading 2 Char"/>
    <w:basedOn w:val="a0"/>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Заголовок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line="240" w:lineRule="auto"/>
    </w:pPr>
  </w:style>
  <w:style w:type="character" w:customStyle="1" w:styleId="ab">
    <w:name w:val="Верхний колонтитул Знак"/>
    <w:basedOn w:val="a0"/>
    <w:link w:val="aa"/>
    <w:uiPriority w:val="99"/>
  </w:style>
  <w:style w:type="character" w:customStyle="1" w:styleId="FooterChar">
    <w:name w:val="Footer Char"/>
    <w:basedOn w:val="a0"/>
    <w:uiPriority w:val="99"/>
  </w:style>
  <w:style w:type="paragraph" w:styleId="ac">
    <w:name w:val="caption"/>
    <w:basedOn w:val="a"/>
    <w:next w:val="a"/>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styleId="11">
    <w:name w:val="Plain Table 1"/>
    <w:basedOn w:val="a1"/>
    <w:uiPriority w:val="59"/>
    <w:pPr>
      <w:spacing w:after="0" w:line="240" w:lineRule="auto"/>
    </w:pPr>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23">
    <w:name w:val="Plain Table 2"/>
    <w:basedOn w:val="a1"/>
    <w:uiPriority w:val="59"/>
    <w:pPr>
      <w:spacing w:after="0" w:line="240" w:lineRule="auto"/>
    </w:pPr>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31">
    <w:name w:val="Plain Table 3"/>
    <w:basedOn w:val="a1"/>
    <w:uiPriority w:val="99"/>
    <w:pPr>
      <w:spacing w:after="0" w:line="240" w:lineRule="auto"/>
    </w:pPr>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41">
    <w:name w:val="Plain Table 4"/>
    <w:basedOn w:val="a1"/>
    <w:uiPriority w:val="99"/>
    <w:pPr>
      <w:spacing w:after="0" w:line="240" w:lineRule="auto"/>
    </w:pPr>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51">
    <w:name w:val="Plain Table 5"/>
    <w:basedOn w:val="a1"/>
    <w:uiPriority w:val="99"/>
    <w:pPr>
      <w:spacing w:after="0" w:line="240" w:lineRule="auto"/>
    </w:pPr>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1">
    <w:name w:val="Grid Table 1 Light"/>
    <w:basedOn w:val="a1"/>
    <w:uiPriority w:val="99"/>
    <w:pPr>
      <w:spacing w:after="0" w:line="240" w:lineRule="auto"/>
    </w:pPr>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styleId="-2">
    <w:name w:val="Grid Table 2"/>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3">
    <w:name w:val="Grid Table 3"/>
    <w:basedOn w:val="a1"/>
    <w:uiPriority w:val="99"/>
    <w:pPr>
      <w:spacing w:after="0" w:line="240" w:lineRule="auto"/>
    </w:pPr>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4">
    <w:name w:val="Grid Table 4"/>
    <w:basedOn w:val="a1"/>
    <w:uiPriority w:val="59"/>
    <w:pPr>
      <w:spacing w:after="0" w:line="240" w:lineRule="auto"/>
    </w:pPr>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styleId="-5">
    <w:name w:val="Grid Table 5 Dark"/>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styleId="-6">
    <w:name w:val="Grid Table 6 Colorful"/>
    <w:basedOn w:val="a1"/>
    <w:uiPriority w:val="99"/>
    <w:pPr>
      <w:spacing w:after="0" w:line="240" w:lineRule="auto"/>
    </w:pPr>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styleId="-7">
    <w:name w:val="Grid Table 7 Colorful"/>
    <w:basedOn w:val="a1"/>
    <w:uiPriority w:val="99"/>
    <w:pPr>
      <w:spacing w:after="0" w:line="240" w:lineRule="auto"/>
    </w:pPr>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styleId="-10">
    <w:name w:val="List Table 1 Light"/>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styleId="-20">
    <w:name w:val="List Table 2"/>
    <w:basedOn w:val="a1"/>
    <w:uiPriority w:val="99"/>
    <w:pPr>
      <w:spacing w:after="0" w:line="240" w:lineRule="auto"/>
    </w:pPr>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30">
    <w:name w:val="List Table 3"/>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styleId="-40">
    <w:name w:val="List Table 4"/>
    <w:basedOn w:val="a1"/>
    <w:uiPriority w:val="99"/>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styleId="-50">
    <w:name w:val="List Table 5 Dark"/>
    <w:basedOn w:val="a1"/>
    <w:uiPriority w:val="99"/>
    <w:pPr>
      <w:spacing w:after="0" w:line="240" w:lineRule="auto"/>
    </w:pPr>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styleId="-60">
    <w:name w:val="List Table 6 Colorful"/>
    <w:basedOn w:val="a1"/>
    <w:uiPriority w:val="9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styleId="-70">
    <w:name w:val="List Table 7 Colorful"/>
    <w:basedOn w:val="a1"/>
    <w:uiPriority w:val="99"/>
    <w:pPr>
      <w:spacing w:after="0" w:line="240" w:lineRule="auto"/>
    </w:pPr>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lang w:eastAsia="ru-RU"/>
    </w:rPr>
    <w:tblPr>
      <w:tblStyleRowBandSize w:val="1"/>
      <w:tblStyleColBandSize w:val="1"/>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lang w:eastAsia="ru-RU"/>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lang w:eastAsia="ru-RU"/>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lang w:eastAsia="ru-RU"/>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lang w:eastAsia="ru-RU"/>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lang w:eastAsia="ru-RU"/>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lang w:eastAsia="ru-RU"/>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lang w:eastAsia="ru-RU"/>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styleId="ad">
    <w:name w:val="Hyperlink"/>
    <w:uiPriority w:val="99"/>
    <w:unhideWhenUsed/>
    <w:rPr>
      <w:color w:val="0000FF" w:themeColor="hyperlink"/>
      <w:u w:val="single"/>
    </w:rPr>
  </w:style>
  <w:style w:type="paragraph" w:styleId="ae">
    <w:name w:val="footnote text"/>
    <w:basedOn w:val="a"/>
    <w:link w:val="af"/>
    <w:uiPriority w:val="99"/>
    <w:semiHidden/>
    <w:unhideWhenUsed/>
    <w:pPr>
      <w:spacing w:after="40" w:line="240" w:lineRule="auto"/>
    </w:pPr>
    <w:rPr>
      <w:sz w:val="18"/>
    </w:rPr>
  </w:style>
  <w:style w:type="character" w:customStyle="1" w:styleId="af">
    <w:name w:val="Текст сноски Знак"/>
    <w:link w:val="ae"/>
    <w:uiPriority w:val="99"/>
    <w:rPr>
      <w:sz w:val="18"/>
    </w:rPr>
  </w:style>
  <w:style w:type="character" w:styleId="af0">
    <w:name w:val="footnote reference"/>
    <w:basedOn w:val="a0"/>
    <w:uiPriority w:val="99"/>
    <w:unhideWhenUsed/>
    <w:rPr>
      <w:vertAlign w:val="superscript"/>
    </w:rPr>
  </w:style>
  <w:style w:type="paragraph" w:styleId="af1">
    <w:name w:val="endnote text"/>
    <w:basedOn w:val="a"/>
    <w:link w:val="af2"/>
    <w:uiPriority w:val="99"/>
    <w:semiHidden/>
    <w:unhideWhenUsed/>
    <w:pPr>
      <w:spacing w:line="240" w:lineRule="auto"/>
    </w:pPr>
  </w:style>
  <w:style w:type="character" w:customStyle="1" w:styleId="af2">
    <w:name w:val="Текст концевой сноски Знак"/>
    <w:link w:val="af1"/>
    <w:uiPriority w:val="99"/>
    <w:rPr>
      <w:sz w:val="20"/>
    </w:rPr>
  </w:style>
  <w:style w:type="character" w:styleId="af3">
    <w:name w:val="endnote reference"/>
    <w:basedOn w:val="a0"/>
    <w:uiPriority w:val="99"/>
    <w:semiHidden/>
    <w:unhideWhenUsed/>
    <w:rPr>
      <w:vertAlign w:val="superscript"/>
    </w:rPr>
  </w:style>
  <w:style w:type="paragraph" w:styleId="12">
    <w:name w:val="toc 1"/>
    <w:basedOn w:val="a"/>
    <w:next w:val="a"/>
    <w:uiPriority w:val="39"/>
    <w:unhideWhenUsed/>
    <w:pPr>
      <w:spacing w:after="57"/>
      <w:ind w:firstLine="0"/>
    </w:pPr>
  </w:style>
  <w:style w:type="paragraph" w:styleId="24">
    <w:name w:val="toc 2"/>
    <w:basedOn w:val="a"/>
    <w:next w:val="a"/>
    <w:uiPriority w:val="39"/>
    <w:unhideWhenUsed/>
    <w:pPr>
      <w:spacing w:after="57"/>
      <w:ind w:left="283" w:firstLine="0"/>
    </w:pPr>
  </w:style>
  <w:style w:type="paragraph" w:styleId="32">
    <w:name w:val="toc 3"/>
    <w:basedOn w:val="a"/>
    <w:next w:val="a"/>
    <w:uiPriority w:val="39"/>
    <w:unhideWhenUsed/>
    <w:pPr>
      <w:spacing w:after="57"/>
      <w:ind w:left="567" w:firstLine="0"/>
    </w:pPr>
  </w:style>
  <w:style w:type="paragraph" w:styleId="42">
    <w:name w:val="toc 4"/>
    <w:basedOn w:val="a"/>
    <w:next w:val="a"/>
    <w:uiPriority w:val="39"/>
    <w:unhideWhenUsed/>
    <w:pPr>
      <w:spacing w:after="57"/>
      <w:ind w:left="850" w:firstLine="0"/>
    </w:pPr>
  </w:style>
  <w:style w:type="paragraph" w:styleId="52">
    <w:name w:val="toc 5"/>
    <w:basedOn w:val="a"/>
    <w:next w:val="a"/>
    <w:uiPriority w:val="39"/>
    <w:unhideWhenUsed/>
    <w:pPr>
      <w:spacing w:after="57"/>
      <w:ind w:left="1134" w:firstLine="0"/>
    </w:pPr>
  </w:style>
  <w:style w:type="paragraph" w:styleId="61">
    <w:name w:val="toc 6"/>
    <w:basedOn w:val="a"/>
    <w:next w:val="a"/>
    <w:uiPriority w:val="39"/>
    <w:unhideWhenUsed/>
    <w:pPr>
      <w:spacing w:after="57"/>
      <w:ind w:left="1417" w:firstLine="0"/>
    </w:pPr>
  </w:style>
  <w:style w:type="paragraph" w:styleId="71">
    <w:name w:val="toc 7"/>
    <w:basedOn w:val="a"/>
    <w:next w:val="a"/>
    <w:uiPriority w:val="39"/>
    <w:unhideWhenUsed/>
    <w:pPr>
      <w:spacing w:after="57"/>
      <w:ind w:left="1701" w:firstLine="0"/>
    </w:pPr>
  </w:style>
  <w:style w:type="paragraph" w:styleId="81">
    <w:name w:val="toc 8"/>
    <w:basedOn w:val="a"/>
    <w:next w:val="a"/>
    <w:uiPriority w:val="39"/>
    <w:unhideWhenUsed/>
    <w:pPr>
      <w:spacing w:after="57"/>
      <w:ind w:left="1984" w:firstLine="0"/>
    </w:pPr>
  </w:style>
  <w:style w:type="paragraph" w:styleId="91">
    <w:name w:val="toc 9"/>
    <w:basedOn w:val="a"/>
    <w:next w:val="a"/>
    <w:uiPriority w:val="39"/>
    <w:unhideWhenUsed/>
    <w:pPr>
      <w:spacing w:after="57"/>
      <w:ind w:left="2268" w:firstLine="0"/>
    </w:pPr>
  </w:style>
  <w:style w:type="paragraph" w:styleId="af4">
    <w:name w:val="TOC Heading"/>
    <w:uiPriority w:val="39"/>
    <w:unhideWhenUsed/>
  </w:style>
  <w:style w:type="paragraph" w:styleId="af5">
    <w:name w:val="table of figures"/>
    <w:basedOn w:val="a"/>
    <w:next w:val="a"/>
    <w:uiPriority w:val="99"/>
    <w:unhideWhenUsed/>
  </w:style>
  <w:style w:type="character" w:customStyle="1" w:styleId="20">
    <w:name w:val="Заголовок 2 Знак"/>
    <w:basedOn w:val="a0"/>
    <w:link w:val="2"/>
    <w:rPr>
      <w:rFonts w:ascii="Times New Roman" w:eastAsia="Times New Roman" w:hAnsi="Times New Roman" w:cs="Times New Roman"/>
      <w:sz w:val="24"/>
      <w:szCs w:val="20"/>
      <w:lang w:eastAsia="ru-RU"/>
    </w:rPr>
  </w:style>
  <w:style w:type="paragraph" w:styleId="af6">
    <w:name w:val="Body Text Indent"/>
    <w:basedOn w:val="a"/>
    <w:link w:val="af7"/>
    <w:pPr>
      <w:spacing w:line="240" w:lineRule="auto"/>
      <w:ind w:firstLine="567"/>
    </w:pPr>
    <w:rPr>
      <w:sz w:val="24"/>
    </w:rPr>
  </w:style>
  <w:style w:type="character" w:customStyle="1" w:styleId="af7">
    <w:name w:val="Основной текст с отступом Знак"/>
    <w:basedOn w:val="a0"/>
    <w:link w:val="af6"/>
    <w:rPr>
      <w:rFonts w:ascii="Times New Roman" w:eastAsia="Times New Roman" w:hAnsi="Times New Roman" w:cs="Times New Roman"/>
      <w:sz w:val="24"/>
      <w:szCs w:val="20"/>
      <w:lang w:eastAsia="ru-RU"/>
    </w:rPr>
  </w:style>
  <w:style w:type="paragraph" w:styleId="25">
    <w:name w:val="Body Text Indent 2"/>
    <w:basedOn w:val="a"/>
    <w:link w:val="26"/>
    <w:pPr>
      <w:spacing w:line="240" w:lineRule="auto"/>
      <w:ind w:firstLine="567"/>
      <w:jc w:val="both"/>
    </w:pPr>
    <w:rPr>
      <w:sz w:val="24"/>
    </w:rPr>
  </w:style>
  <w:style w:type="character" w:customStyle="1" w:styleId="26">
    <w:name w:val="Основной текст с отступом 2 Знак"/>
    <w:basedOn w:val="a0"/>
    <w:link w:val="25"/>
    <w:rPr>
      <w:rFonts w:ascii="Times New Roman" w:eastAsia="Times New Roman" w:hAnsi="Times New Roman" w:cs="Times New Roman"/>
      <w:sz w:val="24"/>
      <w:szCs w:val="20"/>
      <w:lang w:eastAsia="ru-RU"/>
    </w:rPr>
  </w:style>
  <w:style w:type="paragraph" w:styleId="af8">
    <w:name w:val="footer"/>
    <w:basedOn w:val="a"/>
    <w:link w:val="af9"/>
    <w:pPr>
      <w:tabs>
        <w:tab w:val="center" w:pos="4153"/>
        <w:tab w:val="right" w:pos="8306"/>
      </w:tabs>
    </w:pPr>
  </w:style>
  <w:style w:type="character" w:customStyle="1" w:styleId="af9">
    <w:name w:val="Нижний колонтитул Знак"/>
    <w:basedOn w:val="a0"/>
    <w:link w:val="af8"/>
    <w:rPr>
      <w:rFonts w:ascii="Times New Roman" w:eastAsia="Times New Roman" w:hAnsi="Times New Roman" w:cs="Times New Roman"/>
      <w:sz w:val="20"/>
      <w:szCs w:val="20"/>
      <w:lang w:eastAsia="ru-RU"/>
    </w:rPr>
  </w:style>
  <w:style w:type="character" w:styleId="afa">
    <w:name w:val="page number"/>
    <w:basedOn w:val="a0"/>
  </w:style>
  <w:style w:type="paragraph" w:styleId="afb">
    <w:name w:val="List Paragraph"/>
    <w:basedOn w:val="a"/>
    <w:uiPriority w:val="34"/>
    <w:qFormat/>
    <w:pPr>
      <w:ind w:left="720"/>
      <w:contextualSpacing/>
    </w:pPr>
  </w:style>
  <w:style w:type="paragraph" w:customStyle="1" w:styleId="ConsPlusNormal">
    <w:name w:val="ConsPlusNormal"/>
    <w:pPr>
      <w:spacing w:after="0" w:line="240" w:lineRule="auto"/>
    </w:pPr>
    <w:rPr>
      <w:rFonts w:ascii="Arial" w:hAnsi="Arial" w:cs="Arial"/>
      <w:sz w:val="20"/>
      <w:szCs w:val="20"/>
    </w:rPr>
  </w:style>
  <w:style w:type="table" w:styleId="af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4614</Words>
  <Characters>26302</Characters>
  <Application>Microsoft Office Word</Application>
  <DocSecurity>0</DocSecurity>
  <Lines>219</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30855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2024-05-27T23:43:00Z</dcterms:created>
  <dcterms:modified xsi:type="dcterms:W3CDTF">2024-05-27T23:43:00Z</dcterms:modified>
</cp:coreProperties>
</file>